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49E62" w14:textId="77777777" w:rsidR="006E6D8C" w:rsidRPr="007B556E" w:rsidRDefault="006E6D8C" w:rsidP="004B62A2">
      <w:pPr>
        <w:widowControl w:val="0"/>
        <w:rPr>
          <w:bCs/>
        </w:rPr>
      </w:pPr>
    </w:p>
    <w:p w14:paraId="7013FF45" w14:textId="0462FA78" w:rsidR="0063585C" w:rsidRPr="007B556E" w:rsidRDefault="007B556E" w:rsidP="00153409">
      <w:pPr>
        <w:jc w:val="right"/>
        <w:rPr>
          <w:bCs/>
          <w:color w:val="000000"/>
          <w:lang w:val="kk-KZ"/>
        </w:rPr>
      </w:pPr>
      <w:r w:rsidRPr="007B556E">
        <w:rPr>
          <w:bCs/>
          <w:color w:val="000000"/>
          <w:lang w:val="kk-KZ"/>
        </w:rPr>
        <w:t>2 қосымша</w:t>
      </w:r>
    </w:p>
    <w:p w14:paraId="662068D7" w14:textId="77777777" w:rsidR="007B556E" w:rsidRDefault="007B556E" w:rsidP="006E6D8C">
      <w:pPr>
        <w:jc w:val="center"/>
        <w:rPr>
          <w:b/>
          <w:bCs/>
          <w:color w:val="000000"/>
        </w:rPr>
      </w:pPr>
    </w:p>
    <w:p w14:paraId="557DC531" w14:textId="19969D7D" w:rsidR="0063585C" w:rsidRPr="006E7C0C" w:rsidRDefault="0063585C" w:rsidP="006E6D8C">
      <w:pPr>
        <w:jc w:val="center"/>
        <w:rPr>
          <w:b/>
          <w:bCs/>
          <w:lang w:val="kk-KZ"/>
        </w:rPr>
      </w:pPr>
      <w:r w:rsidRPr="00F74F5E">
        <w:rPr>
          <w:b/>
          <w:bCs/>
          <w:color w:val="000000"/>
        </w:rPr>
        <w:t>Техни</w:t>
      </w:r>
      <w:r w:rsidR="006E7C0C">
        <w:rPr>
          <w:b/>
          <w:bCs/>
          <w:color w:val="000000"/>
          <w:lang w:val="kk-KZ"/>
        </w:rPr>
        <w:t>калық сипаттама</w:t>
      </w:r>
    </w:p>
    <w:p w14:paraId="5502BC45" w14:textId="77777777" w:rsidR="0063585C" w:rsidRPr="008A4434" w:rsidRDefault="0063585C" w:rsidP="0063585C">
      <w:pPr>
        <w:pStyle w:val="a3"/>
        <w:jc w:val="right"/>
        <w:rPr>
          <w:b/>
          <w:bCs/>
          <w:sz w:val="20"/>
          <w:szCs w:val="20"/>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969"/>
        <w:gridCol w:w="1134"/>
        <w:gridCol w:w="2268"/>
        <w:gridCol w:w="5670"/>
        <w:gridCol w:w="1418"/>
      </w:tblGrid>
      <w:tr w:rsidR="0063585C" w:rsidRPr="00F74F5E" w14:paraId="76FDB04C" w14:textId="77777777" w:rsidTr="00906F9E">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4FD8A3E" w14:textId="77777777" w:rsidR="0063585C" w:rsidRPr="00F74F5E" w:rsidRDefault="0063585C" w:rsidP="005A4FCE">
            <w:pPr>
              <w:ind w:left="-108"/>
              <w:jc w:val="center"/>
              <w:rPr>
                <w:b/>
              </w:rPr>
            </w:pPr>
            <w:r w:rsidRPr="00F74F5E">
              <w:rPr>
                <w:b/>
              </w:rPr>
              <w:t>№ п/п</w:t>
            </w:r>
          </w:p>
        </w:tc>
        <w:tc>
          <w:tcPr>
            <w:tcW w:w="396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DAD4AEE" w14:textId="6CD8BA58" w:rsidR="0063585C" w:rsidRPr="006E7C0C" w:rsidRDefault="0063585C" w:rsidP="005A4FCE">
            <w:pPr>
              <w:tabs>
                <w:tab w:val="left" w:pos="450"/>
              </w:tabs>
              <w:jc w:val="center"/>
              <w:rPr>
                <w:b/>
                <w:lang w:val="kk-KZ"/>
              </w:rPr>
            </w:pPr>
            <w:r w:rsidRPr="00F74F5E">
              <w:rPr>
                <w:b/>
              </w:rPr>
              <w:t>Критери</w:t>
            </w:r>
            <w:r w:rsidR="006E7C0C">
              <w:rPr>
                <w:b/>
                <w:lang w:val="kk-KZ"/>
              </w:rPr>
              <w:t>йлер</w:t>
            </w:r>
          </w:p>
        </w:tc>
        <w:tc>
          <w:tcPr>
            <w:tcW w:w="10490"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2C208792" w14:textId="5DB9452B" w:rsidR="0063585C" w:rsidRPr="006E7C0C" w:rsidRDefault="006E7C0C" w:rsidP="005A4FCE">
            <w:pPr>
              <w:tabs>
                <w:tab w:val="left" w:pos="450"/>
              </w:tabs>
              <w:jc w:val="center"/>
              <w:rPr>
                <w:b/>
                <w:lang w:val="kk-KZ"/>
              </w:rPr>
            </w:pPr>
            <w:r>
              <w:rPr>
                <w:b/>
                <w:lang w:val="kk-KZ"/>
              </w:rPr>
              <w:t>Сипатама</w:t>
            </w:r>
          </w:p>
        </w:tc>
      </w:tr>
      <w:tr w:rsidR="00B70C5C" w:rsidRPr="00F74F5E" w14:paraId="055F278D" w14:textId="77777777" w:rsidTr="00906F9E">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7D613FA7" w14:textId="77777777" w:rsidR="00B70C5C" w:rsidRPr="00F74F5E" w:rsidRDefault="00B70C5C" w:rsidP="00B70C5C">
            <w:pPr>
              <w:tabs>
                <w:tab w:val="left" w:pos="450"/>
              </w:tabs>
              <w:jc w:val="center"/>
              <w:rPr>
                <w:b/>
              </w:rPr>
            </w:pPr>
            <w:r w:rsidRPr="00F74F5E">
              <w:rPr>
                <w:b/>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B2134F6" w14:textId="77777777" w:rsidR="006E7C0C" w:rsidRPr="006E7C0C" w:rsidRDefault="006E7C0C" w:rsidP="006E7C0C">
            <w:pPr>
              <w:tabs>
                <w:tab w:val="left" w:pos="450"/>
              </w:tabs>
              <w:ind w:right="-108"/>
              <w:rPr>
                <w:b/>
                <w:iCs/>
              </w:rPr>
            </w:pPr>
            <w:r w:rsidRPr="006E7C0C">
              <w:rPr>
                <w:b/>
                <w:iCs/>
              </w:rPr>
              <w:t>Медициналық техниканың атауы</w:t>
            </w:r>
          </w:p>
          <w:p w14:paraId="5A58666A" w14:textId="43F9CAA3" w:rsidR="00B70C5C" w:rsidRPr="00F74F5E" w:rsidRDefault="006E7C0C" w:rsidP="006E7C0C">
            <w:pPr>
              <w:tabs>
                <w:tab w:val="left" w:pos="450"/>
              </w:tabs>
              <w:ind w:right="-108"/>
              <w:rPr>
                <w:b/>
                <w:i/>
              </w:rPr>
            </w:pPr>
            <w:r w:rsidRPr="006E7C0C">
              <w:rPr>
                <w:b/>
                <w:iCs/>
              </w:rPr>
              <w:t>(үлгіні, өндірушінің, елдің атауын көрсете отырып, медициналық бұйымдардың мемлекеттік тізіліміне сәйкес)</w:t>
            </w:r>
          </w:p>
        </w:tc>
        <w:tc>
          <w:tcPr>
            <w:tcW w:w="10490" w:type="dxa"/>
            <w:gridSpan w:val="4"/>
            <w:tcBorders>
              <w:top w:val="single" w:sz="4" w:space="0" w:color="auto"/>
              <w:left w:val="single" w:sz="4" w:space="0" w:color="auto"/>
              <w:bottom w:val="single" w:sz="4" w:space="0" w:color="auto"/>
              <w:right w:val="single" w:sz="4" w:space="0" w:color="auto"/>
            </w:tcBorders>
          </w:tcPr>
          <w:p w14:paraId="0C5DCBC6" w14:textId="6962E09D" w:rsidR="00C665B9" w:rsidRPr="00F74F5E" w:rsidRDefault="006E7C0C" w:rsidP="006E7C0C">
            <w:pPr>
              <w:widowControl w:val="0"/>
              <w:autoSpaceDE w:val="0"/>
              <w:autoSpaceDN w:val="0"/>
              <w:adjustRightInd w:val="0"/>
              <w:spacing w:before="30"/>
              <w:rPr>
                <w:b/>
              </w:rPr>
            </w:pPr>
            <w:r w:rsidRPr="006E7C0C">
              <w:rPr>
                <w:b/>
              </w:rPr>
              <w:t>Науқастың көп функциялы төсек жанындағы мониторы</w:t>
            </w:r>
          </w:p>
        </w:tc>
      </w:tr>
      <w:tr w:rsidR="0063585C" w:rsidRPr="00F74F5E" w14:paraId="6417DFE6" w14:textId="77777777" w:rsidTr="006E7C0C">
        <w:trPr>
          <w:trHeight w:val="611"/>
        </w:trPr>
        <w:tc>
          <w:tcPr>
            <w:tcW w:w="709" w:type="dxa"/>
            <w:vMerge w:val="restart"/>
            <w:tcBorders>
              <w:left w:val="single" w:sz="4" w:space="0" w:color="auto"/>
              <w:right w:val="single" w:sz="4" w:space="0" w:color="auto"/>
            </w:tcBorders>
            <w:vAlign w:val="center"/>
            <w:hideMark/>
          </w:tcPr>
          <w:p w14:paraId="442B5DDF" w14:textId="53069EBB" w:rsidR="0063585C" w:rsidRPr="00F74F5E" w:rsidRDefault="00C665B9" w:rsidP="005A4FCE">
            <w:pPr>
              <w:jc w:val="center"/>
              <w:rPr>
                <w:b/>
              </w:rPr>
            </w:pPr>
            <w:r w:rsidRPr="00F74F5E">
              <w:rPr>
                <w:b/>
              </w:rPr>
              <w:t>2</w:t>
            </w:r>
          </w:p>
        </w:tc>
        <w:tc>
          <w:tcPr>
            <w:tcW w:w="3969" w:type="dxa"/>
            <w:vMerge w:val="restart"/>
            <w:tcBorders>
              <w:left w:val="single" w:sz="4" w:space="0" w:color="auto"/>
              <w:right w:val="single" w:sz="4" w:space="0" w:color="auto"/>
            </w:tcBorders>
            <w:vAlign w:val="center"/>
            <w:hideMark/>
          </w:tcPr>
          <w:p w14:paraId="4EBD133F" w14:textId="1FDB179F" w:rsidR="0063585C" w:rsidRPr="00F74F5E" w:rsidRDefault="006E7C0C" w:rsidP="005A4FCE">
            <w:pPr>
              <w:ind w:right="-108"/>
              <w:rPr>
                <w:b/>
              </w:rPr>
            </w:pPr>
            <w:r w:rsidRPr="006E7C0C">
              <w:rPr>
                <w:b/>
              </w:rPr>
              <w:t>Жинақтауға қойылатын талаптар</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982C8E" w14:textId="77777777" w:rsidR="0063585C" w:rsidRPr="00F74F5E" w:rsidRDefault="0063585C" w:rsidP="005A4FCE">
            <w:pPr>
              <w:jc w:val="center"/>
              <w:rPr>
                <w:i/>
              </w:rPr>
            </w:pPr>
            <w:r w:rsidRPr="00F74F5E">
              <w:rPr>
                <w:i/>
              </w:rPr>
              <w:t>№</w:t>
            </w:r>
          </w:p>
          <w:p w14:paraId="56F2272A" w14:textId="77777777" w:rsidR="0063585C" w:rsidRPr="00F74F5E" w:rsidRDefault="0063585C" w:rsidP="005A4FCE">
            <w:pPr>
              <w:jc w:val="center"/>
              <w:rPr>
                <w:i/>
              </w:rPr>
            </w:pPr>
            <w:r w:rsidRPr="00F74F5E">
              <w:rPr>
                <w:i/>
              </w:rPr>
              <w:t>п/п</w:t>
            </w:r>
          </w:p>
        </w:tc>
        <w:tc>
          <w:tcPr>
            <w:tcW w:w="2268" w:type="dxa"/>
            <w:tcBorders>
              <w:top w:val="single" w:sz="4" w:space="0" w:color="auto"/>
              <w:left w:val="single" w:sz="4" w:space="0" w:color="auto"/>
              <w:bottom w:val="single" w:sz="4" w:space="0" w:color="auto"/>
              <w:right w:val="single" w:sz="4" w:space="0" w:color="auto"/>
            </w:tcBorders>
            <w:vAlign w:val="center"/>
          </w:tcPr>
          <w:p w14:paraId="75FCE575" w14:textId="77777777" w:rsidR="006E7C0C" w:rsidRPr="006E7C0C" w:rsidRDefault="006E7C0C" w:rsidP="006E7C0C">
            <w:pPr>
              <w:ind w:left="-97" w:right="-86"/>
              <w:jc w:val="center"/>
              <w:rPr>
                <w:i/>
              </w:rPr>
            </w:pPr>
            <w:r w:rsidRPr="006E7C0C">
              <w:rPr>
                <w:i/>
              </w:rPr>
              <w:t xml:space="preserve">Медициналық техникаға жинақтауыштың атауы </w:t>
            </w:r>
          </w:p>
          <w:p w14:paraId="6EBBE63D" w14:textId="01FBA8ED" w:rsidR="0063585C" w:rsidRPr="00F74F5E" w:rsidRDefault="006E7C0C" w:rsidP="006E7C0C">
            <w:pPr>
              <w:ind w:left="-97" w:right="-86"/>
              <w:jc w:val="center"/>
              <w:rPr>
                <w:i/>
              </w:rPr>
            </w:pPr>
            <w:r w:rsidRPr="006E7C0C">
              <w:rPr>
                <w:i/>
              </w:rPr>
              <w:t>(медициналық бұйымдардың мемлекеттік тізіліміне сәйкес)</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97CB117" w14:textId="2616897B" w:rsidR="0063585C" w:rsidRPr="00F74F5E" w:rsidRDefault="006E7C0C" w:rsidP="005A4FCE">
            <w:pPr>
              <w:ind w:left="-97" w:right="-86"/>
              <w:jc w:val="center"/>
              <w:rPr>
                <w:i/>
              </w:rPr>
            </w:pPr>
            <w:r w:rsidRPr="006E7C0C">
              <w:rPr>
                <w:i/>
              </w:rPr>
              <w:t>Медициналық техникаға жинақтаушының моделі және (немесе) маркасы, каталог нөмірі, қысқаша техникалық сипаттамасы</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F36AD" w14:textId="77777777" w:rsidR="006E7C0C" w:rsidRPr="006E7C0C" w:rsidRDefault="006E7C0C" w:rsidP="006E7C0C">
            <w:pPr>
              <w:ind w:left="-97" w:right="-86"/>
              <w:jc w:val="center"/>
              <w:rPr>
                <w:i/>
              </w:rPr>
            </w:pPr>
            <w:r w:rsidRPr="006E7C0C">
              <w:rPr>
                <w:i/>
              </w:rPr>
              <w:t>Қажетті мөлшер</w:t>
            </w:r>
          </w:p>
          <w:p w14:paraId="1A26F87F" w14:textId="19315195" w:rsidR="0063585C" w:rsidRPr="00F74F5E" w:rsidRDefault="006E7C0C" w:rsidP="006E7C0C">
            <w:pPr>
              <w:ind w:left="-97" w:right="-86"/>
              <w:jc w:val="center"/>
              <w:rPr>
                <w:i/>
              </w:rPr>
            </w:pPr>
            <w:r w:rsidRPr="006E7C0C">
              <w:rPr>
                <w:i/>
              </w:rPr>
              <w:t>(өлшем бірлігін көрсете отырып</w:t>
            </w:r>
            <w:r w:rsidR="0063585C" w:rsidRPr="00F74F5E">
              <w:rPr>
                <w:i/>
              </w:rPr>
              <w:t>)</w:t>
            </w:r>
          </w:p>
        </w:tc>
      </w:tr>
      <w:tr w:rsidR="0063585C" w:rsidRPr="00F74F5E" w14:paraId="27164C65" w14:textId="77777777" w:rsidTr="00906F9E">
        <w:trPr>
          <w:trHeight w:val="141"/>
        </w:trPr>
        <w:tc>
          <w:tcPr>
            <w:tcW w:w="709" w:type="dxa"/>
            <w:vMerge/>
            <w:tcBorders>
              <w:left w:val="single" w:sz="4" w:space="0" w:color="auto"/>
              <w:right w:val="single" w:sz="4" w:space="0" w:color="auto"/>
            </w:tcBorders>
            <w:vAlign w:val="center"/>
            <w:hideMark/>
          </w:tcPr>
          <w:p w14:paraId="02F56A80" w14:textId="77777777" w:rsidR="0063585C" w:rsidRPr="00F74F5E" w:rsidRDefault="0063585C" w:rsidP="005A4FCE">
            <w:pPr>
              <w:jc w:val="center"/>
              <w:rPr>
                <w:b/>
              </w:rPr>
            </w:pPr>
          </w:p>
        </w:tc>
        <w:tc>
          <w:tcPr>
            <w:tcW w:w="3969" w:type="dxa"/>
            <w:vMerge/>
            <w:tcBorders>
              <w:left w:val="single" w:sz="4" w:space="0" w:color="auto"/>
              <w:right w:val="single" w:sz="4" w:space="0" w:color="auto"/>
            </w:tcBorders>
            <w:vAlign w:val="center"/>
            <w:hideMark/>
          </w:tcPr>
          <w:p w14:paraId="1C037237" w14:textId="77777777" w:rsidR="0063585C" w:rsidRPr="00F74F5E" w:rsidRDefault="0063585C" w:rsidP="005A4FCE">
            <w:pPr>
              <w:ind w:right="-108"/>
              <w:rPr>
                <w:b/>
              </w:rPr>
            </w:pPr>
          </w:p>
        </w:tc>
        <w:tc>
          <w:tcPr>
            <w:tcW w:w="10490" w:type="dxa"/>
            <w:gridSpan w:val="4"/>
            <w:tcBorders>
              <w:top w:val="single" w:sz="4" w:space="0" w:color="auto"/>
              <w:left w:val="single" w:sz="4" w:space="0" w:color="auto"/>
              <w:bottom w:val="single" w:sz="4" w:space="0" w:color="auto"/>
              <w:right w:val="single" w:sz="4" w:space="0" w:color="auto"/>
            </w:tcBorders>
            <w:hideMark/>
          </w:tcPr>
          <w:p w14:paraId="4B4166EC" w14:textId="3939760C" w:rsidR="0063585C" w:rsidRPr="00F74F5E" w:rsidRDefault="006E7C0C" w:rsidP="005A4FCE">
            <w:pPr>
              <w:rPr>
                <w:i/>
              </w:rPr>
            </w:pPr>
            <w:r w:rsidRPr="006E7C0C">
              <w:rPr>
                <w:i/>
              </w:rPr>
              <w:t>Негізгі компоненттер</w:t>
            </w:r>
          </w:p>
        </w:tc>
      </w:tr>
      <w:tr w:rsidR="00AA5D1B" w:rsidRPr="00F74F5E" w14:paraId="0235F26E" w14:textId="77777777" w:rsidTr="00906F9E">
        <w:trPr>
          <w:trHeight w:val="141"/>
        </w:trPr>
        <w:tc>
          <w:tcPr>
            <w:tcW w:w="709" w:type="dxa"/>
            <w:vMerge/>
            <w:tcBorders>
              <w:left w:val="single" w:sz="4" w:space="0" w:color="auto"/>
              <w:right w:val="single" w:sz="4" w:space="0" w:color="auto"/>
            </w:tcBorders>
            <w:vAlign w:val="center"/>
            <w:hideMark/>
          </w:tcPr>
          <w:p w14:paraId="1D7D7E4F" w14:textId="77777777" w:rsidR="00AA5D1B" w:rsidRPr="00F74F5E" w:rsidRDefault="00AA5D1B" w:rsidP="00AA5D1B">
            <w:pPr>
              <w:jc w:val="center"/>
              <w:rPr>
                <w:b/>
              </w:rPr>
            </w:pPr>
            <w:bookmarkStart w:id="0" w:name="_Hlk515283462"/>
          </w:p>
        </w:tc>
        <w:tc>
          <w:tcPr>
            <w:tcW w:w="3969" w:type="dxa"/>
            <w:vMerge/>
            <w:tcBorders>
              <w:left w:val="single" w:sz="4" w:space="0" w:color="auto"/>
              <w:right w:val="single" w:sz="4" w:space="0" w:color="auto"/>
            </w:tcBorders>
            <w:vAlign w:val="center"/>
            <w:hideMark/>
          </w:tcPr>
          <w:p w14:paraId="72635857" w14:textId="77777777" w:rsidR="00AA5D1B" w:rsidRPr="00F74F5E" w:rsidRDefault="00AA5D1B" w:rsidP="00AA5D1B">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840F1EC" w14:textId="77777777" w:rsidR="00AA5D1B" w:rsidRPr="00F74F5E" w:rsidRDefault="00AA5D1B" w:rsidP="00AA5D1B">
            <w:pPr>
              <w:jc w:val="center"/>
              <w:rPr>
                <w:lang w:val="en-US"/>
              </w:rPr>
            </w:pPr>
            <w:r w:rsidRPr="00F74F5E">
              <w:rPr>
                <w:lang w:val="en-US"/>
              </w:rPr>
              <w:t>1</w:t>
            </w:r>
          </w:p>
        </w:tc>
        <w:tc>
          <w:tcPr>
            <w:tcW w:w="2268" w:type="dxa"/>
            <w:tcBorders>
              <w:top w:val="single" w:sz="4" w:space="0" w:color="auto"/>
              <w:left w:val="single" w:sz="4" w:space="0" w:color="auto"/>
              <w:bottom w:val="single" w:sz="4" w:space="0" w:color="auto"/>
              <w:right w:val="single" w:sz="4" w:space="0" w:color="auto"/>
            </w:tcBorders>
            <w:vAlign w:val="center"/>
          </w:tcPr>
          <w:p w14:paraId="1E8DCF5E" w14:textId="04B5AA21" w:rsidR="00AA5D1B" w:rsidRPr="00F74F5E" w:rsidRDefault="006E7C0C" w:rsidP="001B2038">
            <w:pPr>
              <w:snapToGrid w:val="0"/>
            </w:pPr>
            <w:r>
              <w:rPr>
                <w:lang w:val="kk-KZ"/>
              </w:rPr>
              <w:t>Науқастардың</w:t>
            </w:r>
            <w:r w:rsidRPr="006E7C0C">
              <w:t xml:space="preserve"> көп функциялы төсек жанындағы мониторы</w:t>
            </w:r>
          </w:p>
        </w:tc>
        <w:tc>
          <w:tcPr>
            <w:tcW w:w="5670" w:type="dxa"/>
            <w:tcBorders>
              <w:top w:val="single" w:sz="4" w:space="0" w:color="auto"/>
              <w:left w:val="single" w:sz="4" w:space="0" w:color="auto"/>
              <w:bottom w:val="single" w:sz="4" w:space="0" w:color="auto"/>
              <w:right w:val="single" w:sz="4" w:space="0" w:color="auto"/>
            </w:tcBorders>
          </w:tcPr>
          <w:p w14:paraId="1A35DD98" w14:textId="77777777" w:rsidR="006E7C0C" w:rsidRPr="006E7C0C" w:rsidRDefault="006E7C0C" w:rsidP="006E7C0C">
            <w:pPr>
              <w:shd w:val="clear" w:color="auto" w:fill="FFFFFF"/>
              <w:rPr>
                <w:bCs/>
                <w:color w:val="000000"/>
              </w:rPr>
            </w:pPr>
            <w:r w:rsidRPr="006E7C0C">
              <w:rPr>
                <w:bCs/>
                <w:color w:val="000000"/>
              </w:rPr>
              <w:t xml:space="preserve">Көпфункционалды модульдік монитор пациенттердің барлық санаттарында қолдануға арналған болуы мүмкін (тиісті керек-жарақтар мен керек-жарақтар болған жағдайда). </w:t>
            </w:r>
          </w:p>
          <w:p w14:paraId="68E22707" w14:textId="1F82C74B" w:rsidR="004F7288" w:rsidRPr="00F74F5E" w:rsidRDefault="006E7C0C" w:rsidP="006E7C0C">
            <w:pPr>
              <w:shd w:val="clear" w:color="auto" w:fill="FFFFFF"/>
              <w:rPr>
                <w:bCs/>
                <w:color w:val="000000"/>
              </w:rPr>
            </w:pPr>
            <w:r w:rsidRPr="006E7C0C">
              <w:rPr>
                <w:bCs/>
                <w:color w:val="000000"/>
              </w:rPr>
              <w:t>Модульдік дизайнның арқасында (Plug-and-play тұжырымдамасы) монитор әрдайым қосымша кеңейтуге ашық болуы мүмкін-алынбалы қосылатын модульдерге арналған 3 бос слоттардың болуы әрқашан мониторды Тапсырыс берушінің қалауы бойынша конфигурациялауға мүмкіндік береді.</w:t>
            </w:r>
          </w:p>
          <w:p w14:paraId="0EC08CED" w14:textId="77777777" w:rsidR="006E7C0C" w:rsidRPr="006E7C0C" w:rsidRDefault="006E7C0C" w:rsidP="006E7C0C">
            <w:pPr>
              <w:shd w:val="clear" w:color="auto" w:fill="FFFFFF"/>
              <w:rPr>
                <w:bCs/>
                <w:color w:val="000000"/>
              </w:rPr>
            </w:pPr>
            <w:r w:rsidRPr="006E7C0C">
              <w:rPr>
                <w:bCs/>
                <w:color w:val="000000"/>
              </w:rPr>
              <w:t>Монитордың техникалық параметрлері:</w:t>
            </w:r>
          </w:p>
          <w:p w14:paraId="0BEB1287" w14:textId="77777777" w:rsidR="006E7C0C" w:rsidRPr="006E7C0C" w:rsidRDefault="006E7C0C" w:rsidP="006E7C0C">
            <w:pPr>
              <w:shd w:val="clear" w:color="auto" w:fill="FFFFFF"/>
              <w:rPr>
                <w:bCs/>
                <w:color w:val="000000"/>
              </w:rPr>
            </w:pPr>
          </w:p>
          <w:p w14:paraId="543281E2" w14:textId="5E2D948F" w:rsidR="006E7C0C" w:rsidRPr="006E7C0C" w:rsidRDefault="006E7C0C" w:rsidP="006E7C0C">
            <w:pPr>
              <w:shd w:val="clear" w:color="auto" w:fill="FFFFFF"/>
              <w:rPr>
                <w:b/>
                <w:color w:val="000000"/>
              </w:rPr>
            </w:pPr>
            <w:r w:rsidRPr="006E7C0C">
              <w:rPr>
                <w:b/>
                <w:color w:val="000000"/>
                <w:lang w:val="kk-KZ"/>
              </w:rPr>
              <w:lastRenderedPageBreak/>
              <w:t>Науқастар</w:t>
            </w:r>
            <w:r w:rsidRPr="006E7C0C">
              <w:rPr>
                <w:b/>
                <w:color w:val="000000"/>
              </w:rPr>
              <w:t xml:space="preserve"> тобы:</w:t>
            </w:r>
          </w:p>
          <w:p w14:paraId="30ADA7D3" w14:textId="5A93D31D" w:rsidR="006E7C0C" w:rsidRPr="006E7C0C" w:rsidRDefault="006E7C0C" w:rsidP="006E7C0C">
            <w:pPr>
              <w:shd w:val="clear" w:color="auto" w:fill="FFFFFF"/>
              <w:rPr>
                <w:bCs/>
                <w:color w:val="000000"/>
              </w:rPr>
            </w:pPr>
            <w:r w:rsidRPr="006E7C0C">
              <w:rPr>
                <w:bCs/>
                <w:color w:val="000000"/>
              </w:rPr>
              <w:t xml:space="preserve">Монитор </w:t>
            </w:r>
            <w:r>
              <w:rPr>
                <w:bCs/>
                <w:color w:val="000000"/>
                <w:lang w:val="kk-KZ"/>
              </w:rPr>
              <w:t>науқастардың</w:t>
            </w:r>
            <w:r w:rsidRPr="006E7C0C">
              <w:rPr>
                <w:bCs/>
                <w:color w:val="000000"/>
              </w:rPr>
              <w:t xml:space="preserve"> барлық санаттарында қолдануға арналған: ересектер, балалар, жаңа туған нәрестелер (тиісті керек-жарақтар мен керек-жарақтар болған жағдайда). </w:t>
            </w:r>
          </w:p>
          <w:p w14:paraId="110C12A3" w14:textId="77777777" w:rsidR="006E7C0C" w:rsidRPr="006E7C0C" w:rsidRDefault="006E7C0C" w:rsidP="006E7C0C">
            <w:pPr>
              <w:shd w:val="clear" w:color="auto" w:fill="FFFFFF"/>
              <w:rPr>
                <w:bCs/>
                <w:color w:val="000000"/>
              </w:rPr>
            </w:pPr>
          </w:p>
          <w:p w14:paraId="1733A78C" w14:textId="77777777" w:rsidR="006E7C0C" w:rsidRPr="006E7C0C" w:rsidRDefault="006E7C0C" w:rsidP="006E7C0C">
            <w:pPr>
              <w:shd w:val="clear" w:color="auto" w:fill="FFFFFF"/>
              <w:rPr>
                <w:b/>
                <w:color w:val="000000"/>
              </w:rPr>
            </w:pPr>
            <w:r w:rsidRPr="006E7C0C">
              <w:rPr>
                <w:b/>
                <w:color w:val="000000"/>
              </w:rPr>
              <w:t>Монитор түрі:</w:t>
            </w:r>
          </w:p>
          <w:p w14:paraId="33AF5F68" w14:textId="77777777" w:rsidR="006E7C0C" w:rsidRPr="006E7C0C" w:rsidRDefault="006E7C0C" w:rsidP="006E7C0C">
            <w:pPr>
              <w:shd w:val="clear" w:color="auto" w:fill="FFFFFF"/>
              <w:rPr>
                <w:bCs/>
                <w:color w:val="000000"/>
              </w:rPr>
            </w:pPr>
            <w:r w:rsidRPr="006E7C0C">
              <w:rPr>
                <w:bCs/>
                <w:color w:val="000000"/>
              </w:rPr>
              <w:t>Plug-and-play тұжырымдамасы бар модульдік монитор дизайны.</w:t>
            </w:r>
          </w:p>
          <w:p w14:paraId="69EBDF70" w14:textId="77777777" w:rsidR="006E7C0C" w:rsidRPr="006E7C0C" w:rsidRDefault="006E7C0C" w:rsidP="006E7C0C">
            <w:pPr>
              <w:shd w:val="clear" w:color="auto" w:fill="FFFFFF"/>
              <w:rPr>
                <w:bCs/>
                <w:color w:val="000000"/>
              </w:rPr>
            </w:pPr>
            <w:r w:rsidRPr="006E7C0C">
              <w:rPr>
                <w:bCs/>
                <w:color w:val="000000"/>
              </w:rPr>
              <w:t>Алынбалы қосылатын модульдер үшін 3 бос слоттың болуы (таңдау үшін міндетті емес).</w:t>
            </w:r>
          </w:p>
          <w:p w14:paraId="18E7B08B" w14:textId="77777777" w:rsidR="006E7C0C" w:rsidRPr="006E7C0C" w:rsidRDefault="006E7C0C" w:rsidP="006E7C0C">
            <w:pPr>
              <w:shd w:val="clear" w:color="auto" w:fill="FFFFFF"/>
              <w:rPr>
                <w:bCs/>
                <w:color w:val="000000"/>
              </w:rPr>
            </w:pPr>
            <w:r w:rsidRPr="006E7C0C">
              <w:rPr>
                <w:bCs/>
                <w:color w:val="000000"/>
              </w:rPr>
              <w:t>Термопринтерді қосуға арналған 1-ші Бос слоттың болуы (міндетті емес).</w:t>
            </w:r>
          </w:p>
          <w:p w14:paraId="1E21D817" w14:textId="0B6C8AB5" w:rsidR="00D42586" w:rsidRDefault="006E7C0C" w:rsidP="006E7C0C">
            <w:pPr>
              <w:shd w:val="clear" w:color="auto" w:fill="FFFFFF"/>
              <w:rPr>
                <w:bCs/>
                <w:color w:val="000000"/>
                <w:lang w:val="kk-KZ"/>
              </w:rPr>
            </w:pPr>
            <w:r w:rsidRPr="006E7C0C">
              <w:rPr>
                <w:bCs/>
                <w:color w:val="000000"/>
              </w:rPr>
              <w:t>Тасымалдау тұтқасының болуы.</w:t>
            </w:r>
          </w:p>
          <w:p w14:paraId="2B05B067" w14:textId="77777777" w:rsidR="006E7C0C" w:rsidRDefault="006E7C0C" w:rsidP="006E7C0C">
            <w:pPr>
              <w:shd w:val="clear" w:color="auto" w:fill="FFFFFF"/>
              <w:rPr>
                <w:bCs/>
                <w:color w:val="000000"/>
                <w:lang w:val="kk-KZ"/>
              </w:rPr>
            </w:pPr>
          </w:p>
          <w:p w14:paraId="33B37078" w14:textId="77777777" w:rsidR="006E7C0C" w:rsidRPr="006E7C0C" w:rsidRDefault="006E7C0C" w:rsidP="006E7C0C">
            <w:pPr>
              <w:shd w:val="clear" w:color="auto" w:fill="FFFFFF"/>
              <w:rPr>
                <w:b/>
                <w:color w:val="000000"/>
                <w:lang w:val="kk-KZ"/>
              </w:rPr>
            </w:pPr>
            <w:r w:rsidRPr="006E7C0C">
              <w:rPr>
                <w:b/>
                <w:color w:val="000000"/>
                <w:lang w:val="kk-KZ"/>
              </w:rPr>
              <w:t>Басқару дисплейі жақсы болуы керек:</w:t>
            </w:r>
          </w:p>
          <w:p w14:paraId="05EE80DE" w14:textId="77777777" w:rsidR="006E7C0C" w:rsidRPr="006E7C0C" w:rsidRDefault="006E7C0C" w:rsidP="006E7C0C">
            <w:pPr>
              <w:shd w:val="clear" w:color="auto" w:fill="FFFFFF"/>
              <w:rPr>
                <w:bCs/>
                <w:color w:val="000000"/>
                <w:lang w:val="kk-KZ"/>
              </w:rPr>
            </w:pPr>
            <w:r w:rsidRPr="006E7C0C">
              <w:rPr>
                <w:bCs/>
                <w:color w:val="000000"/>
                <w:lang w:val="kk-KZ"/>
              </w:rPr>
              <w:t>Кем дегенде 15 " диагоналі бар түсті TFT дисплейі.</w:t>
            </w:r>
          </w:p>
          <w:p w14:paraId="29D26CE3" w14:textId="77777777" w:rsidR="006E7C0C" w:rsidRPr="006E7C0C" w:rsidRDefault="006E7C0C" w:rsidP="006E7C0C">
            <w:pPr>
              <w:shd w:val="clear" w:color="auto" w:fill="FFFFFF"/>
              <w:rPr>
                <w:bCs/>
                <w:color w:val="000000"/>
                <w:lang w:val="kk-KZ"/>
              </w:rPr>
            </w:pPr>
            <w:r w:rsidRPr="006E7C0C">
              <w:rPr>
                <w:bCs/>
                <w:color w:val="000000"/>
                <w:lang w:val="kk-KZ"/>
              </w:rPr>
              <w:t>Рұқсат-кемінде 768 х 1024.</w:t>
            </w:r>
          </w:p>
          <w:p w14:paraId="08A808B3" w14:textId="77777777" w:rsidR="006E7C0C" w:rsidRPr="006E7C0C" w:rsidRDefault="006E7C0C" w:rsidP="006E7C0C">
            <w:pPr>
              <w:shd w:val="clear" w:color="auto" w:fill="FFFFFF"/>
              <w:rPr>
                <w:bCs/>
                <w:color w:val="000000"/>
                <w:lang w:val="kk-KZ"/>
              </w:rPr>
            </w:pPr>
            <w:r w:rsidRPr="006E7C0C">
              <w:rPr>
                <w:bCs/>
                <w:color w:val="000000"/>
                <w:lang w:val="kk-KZ"/>
              </w:rPr>
              <w:t>Бір уақытта 12 қисықты көрсету мүмкіндігі.</w:t>
            </w:r>
          </w:p>
          <w:p w14:paraId="31627267" w14:textId="77777777" w:rsidR="006E7C0C" w:rsidRPr="006E7C0C" w:rsidRDefault="006E7C0C" w:rsidP="006E7C0C">
            <w:pPr>
              <w:shd w:val="clear" w:color="auto" w:fill="FFFFFF"/>
              <w:rPr>
                <w:bCs/>
                <w:color w:val="000000"/>
                <w:lang w:val="kk-KZ"/>
              </w:rPr>
            </w:pPr>
            <w:r w:rsidRPr="006E7C0C">
              <w:rPr>
                <w:bCs/>
                <w:color w:val="000000"/>
                <w:lang w:val="kk-KZ"/>
              </w:rPr>
              <w:t>Дисплей – жарқырауға қарсы.</w:t>
            </w:r>
          </w:p>
          <w:p w14:paraId="28CB95D0" w14:textId="77777777" w:rsidR="006E7C0C" w:rsidRPr="006E7C0C" w:rsidRDefault="006E7C0C" w:rsidP="006E7C0C">
            <w:pPr>
              <w:shd w:val="clear" w:color="auto" w:fill="FFFFFF"/>
              <w:rPr>
                <w:bCs/>
                <w:color w:val="000000"/>
                <w:lang w:val="kk-KZ"/>
              </w:rPr>
            </w:pPr>
            <w:r w:rsidRPr="006E7C0C">
              <w:rPr>
                <w:bCs/>
                <w:color w:val="000000"/>
                <w:lang w:val="kk-KZ"/>
              </w:rPr>
              <w:t>Режимнің болуы-Stanby.</w:t>
            </w:r>
          </w:p>
          <w:p w14:paraId="253F0F7A" w14:textId="77777777" w:rsidR="006E7C0C" w:rsidRPr="006E7C0C" w:rsidRDefault="006E7C0C" w:rsidP="006E7C0C">
            <w:pPr>
              <w:shd w:val="clear" w:color="auto" w:fill="FFFFFF"/>
              <w:rPr>
                <w:bCs/>
                <w:color w:val="000000"/>
                <w:lang w:val="kk-KZ"/>
              </w:rPr>
            </w:pPr>
            <w:r w:rsidRPr="006E7C0C">
              <w:rPr>
                <w:bCs/>
                <w:color w:val="000000"/>
                <w:lang w:val="kk-KZ"/>
              </w:rPr>
              <w:t>Дисплейдің жарықтығын реттеу мүмкіндігі, таңдауға болатын 10 жарықтық деңгейі бар.</w:t>
            </w:r>
          </w:p>
          <w:p w14:paraId="7F4176A9" w14:textId="77777777" w:rsidR="006E7C0C" w:rsidRPr="006E7C0C" w:rsidRDefault="006E7C0C" w:rsidP="006E7C0C">
            <w:pPr>
              <w:shd w:val="clear" w:color="auto" w:fill="FFFFFF"/>
              <w:rPr>
                <w:bCs/>
                <w:color w:val="000000"/>
                <w:lang w:val="kk-KZ"/>
              </w:rPr>
            </w:pPr>
            <w:r w:rsidRPr="006E7C0C">
              <w:rPr>
                <w:bCs/>
                <w:color w:val="000000"/>
                <w:lang w:val="kk-KZ"/>
              </w:rPr>
              <w:t>Сигналдың дыбыс деңгейін реттеу мүмкіндігі, таңдау үшін 10 дыбыс деңгейінің болуы.</w:t>
            </w:r>
          </w:p>
          <w:p w14:paraId="0D722C35" w14:textId="77777777" w:rsidR="006E7C0C" w:rsidRPr="006E7C0C" w:rsidRDefault="006E7C0C" w:rsidP="006E7C0C">
            <w:pPr>
              <w:shd w:val="clear" w:color="auto" w:fill="FFFFFF"/>
              <w:rPr>
                <w:bCs/>
                <w:color w:val="000000"/>
                <w:lang w:val="kk-KZ"/>
              </w:rPr>
            </w:pPr>
            <w:r w:rsidRPr="006E7C0C">
              <w:rPr>
                <w:bCs/>
                <w:color w:val="000000"/>
                <w:lang w:val="kk-KZ"/>
              </w:rPr>
              <w:t>Көрсету дабыл шегі.</w:t>
            </w:r>
          </w:p>
          <w:p w14:paraId="701695A3" w14:textId="77777777" w:rsidR="006E7C0C" w:rsidRPr="006E7C0C" w:rsidRDefault="006E7C0C" w:rsidP="006E7C0C">
            <w:pPr>
              <w:shd w:val="clear" w:color="auto" w:fill="FFFFFF"/>
              <w:rPr>
                <w:bCs/>
                <w:color w:val="000000"/>
                <w:lang w:val="kk-KZ"/>
              </w:rPr>
            </w:pPr>
            <w:r w:rsidRPr="006E7C0C">
              <w:rPr>
                <w:bCs/>
                <w:color w:val="000000"/>
                <w:lang w:val="kk-KZ"/>
              </w:rPr>
              <w:t>Дабыл, Қуат, Батарея көрсеткішінің болуы.</w:t>
            </w:r>
          </w:p>
          <w:p w14:paraId="2D778ABF" w14:textId="77777777" w:rsidR="006E7C0C" w:rsidRPr="006E7C0C" w:rsidRDefault="006E7C0C" w:rsidP="006E7C0C">
            <w:pPr>
              <w:shd w:val="clear" w:color="auto" w:fill="FFFFFF"/>
              <w:rPr>
                <w:bCs/>
                <w:color w:val="000000"/>
                <w:lang w:val="kk-KZ"/>
              </w:rPr>
            </w:pPr>
            <w:r w:rsidRPr="006E7C0C">
              <w:rPr>
                <w:bCs/>
                <w:color w:val="000000"/>
                <w:lang w:val="kk-KZ"/>
              </w:rPr>
              <w:t>Күн мен уақытты орнату.</w:t>
            </w:r>
          </w:p>
          <w:p w14:paraId="5E129707" w14:textId="77777777" w:rsidR="006E7C0C" w:rsidRPr="006E7C0C" w:rsidRDefault="006E7C0C" w:rsidP="006E7C0C">
            <w:pPr>
              <w:shd w:val="clear" w:color="auto" w:fill="FFFFFF"/>
              <w:rPr>
                <w:bCs/>
                <w:color w:val="000000"/>
                <w:lang w:val="kk-KZ"/>
              </w:rPr>
            </w:pPr>
            <w:r w:rsidRPr="006E7C0C">
              <w:rPr>
                <w:bCs/>
                <w:color w:val="000000"/>
                <w:lang w:val="kk-KZ"/>
              </w:rPr>
              <w:t>Пациенттің деректерін енгізу мүмкіндігі.</w:t>
            </w:r>
          </w:p>
          <w:p w14:paraId="5D429296" w14:textId="0A38D8FD" w:rsidR="006E7C0C" w:rsidRPr="006E7C0C" w:rsidRDefault="006E7C0C" w:rsidP="006E7C0C">
            <w:pPr>
              <w:shd w:val="clear" w:color="auto" w:fill="FFFFFF"/>
              <w:rPr>
                <w:bCs/>
                <w:color w:val="000000"/>
                <w:lang w:val="kk-KZ"/>
              </w:rPr>
            </w:pPr>
            <w:r w:rsidRPr="006E7C0C">
              <w:rPr>
                <w:bCs/>
                <w:color w:val="000000"/>
                <w:lang w:val="kk-KZ"/>
              </w:rPr>
              <w:t>Бақыланатын параметрдің түсін таңдау мүмкіндігі.</w:t>
            </w:r>
          </w:p>
          <w:p w14:paraId="201E7F8C" w14:textId="77777777" w:rsidR="006E7C0C" w:rsidRPr="006E7C0C" w:rsidRDefault="006E7C0C" w:rsidP="006E7C0C">
            <w:pPr>
              <w:jc w:val="both"/>
              <w:rPr>
                <w:bCs/>
              </w:rPr>
            </w:pPr>
            <w:r w:rsidRPr="006E7C0C">
              <w:rPr>
                <w:bCs/>
              </w:rPr>
              <w:t>Қосылған кезде параметрді автоматты түрде көрсету.</w:t>
            </w:r>
          </w:p>
          <w:p w14:paraId="4D0FD6A8" w14:textId="77777777" w:rsidR="006E7C0C" w:rsidRPr="006E7C0C" w:rsidRDefault="006E7C0C" w:rsidP="006E7C0C">
            <w:pPr>
              <w:jc w:val="both"/>
              <w:rPr>
                <w:bCs/>
              </w:rPr>
            </w:pPr>
            <w:r w:rsidRPr="006E7C0C">
              <w:rPr>
                <w:bCs/>
              </w:rPr>
              <w:t xml:space="preserve">Дисплейде ақпаратты көрсету опциялары: стандартты экран, тренд режимі, барлық ЭКГ </w:t>
            </w:r>
            <w:r w:rsidRPr="006E7C0C">
              <w:rPr>
                <w:bCs/>
              </w:rPr>
              <w:lastRenderedPageBreak/>
              <w:t>сымдары, үлкен экранды экран, оксикардиореспирограмма, "төсек-орынға қарау", НИАД нәтижелерін қарау.</w:t>
            </w:r>
          </w:p>
          <w:p w14:paraId="73AAB8BB" w14:textId="77777777" w:rsidR="006E7C0C" w:rsidRPr="006E7C0C" w:rsidRDefault="006E7C0C" w:rsidP="006E7C0C">
            <w:pPr>
              <w:jc w:val="both"/>
              <w:rPr>
                <w:bCs/>
              </w:rPr>
            </w:pPr>
          </w:p>
          <w:p w14:paraId="777DC5A2" w14:textId="77777777" w:rsidR="006E7C0C" w:rsidRPr="006E7C0C" w:rsidRDefault="006E7C0C" w:rsidP="006E7C0C">
            <w:pPr>
              <w:jc w:val="both"/>
              <w:rPr>
                <w:bCs/>
              </w:rPr>
            </w:pPr>
            <w:r w:rsidRPr="006E7C0C">
              <w:rPr>
                <w:bCs/>
              </w:rPr>
              <w:t>Пайдаланушы интерфейсі жақсы болуы керек:</w:t>
            </w:r>
          </w:p>
          <w:p w14:paraId="2F13C0AD" w14:textId="77777777" w:rsidR="006E7C0C" w:rsidRPr="006E7C0C" w:rsidRDefault="006E7C0C" w:rsidP="006E7C0C">
            <w:pPr>
              <w:jc w:val="both"/>
              <w:rPr>
                <w:bCs/>
              </w:rPr>
            </w:pPr>
            <w:r w:rsidRPr="006E7C0C">
              <w:rPr>
                <w:bCs/>
              </w:rPr>
              <w:t>Интерфейс мәзірі – орыс тілінде.</w:t>
            </w:r>
          </w:p>
          <w:p w14:paraId="23D38B2F" w14:textId="77777777" w:rsidR="006E7C0C" w:rsidRPr="006E7C0C" w:rsidRDefault="006E7C0C" w:rsidP="006E7C0C">
            <w:pPr>
              <w:jc w:val="both"/>
              <w:rPr>
                <w:bCs/>
              </w:rPr>
            </w:pPr>
            <w:r w:rsidRPr="006E7C0C">
              <w:rPr>
                <w:bCs/>
              </w:rPr>
              <w:t>Басқару түрі – сенсорлық.</w:t>
            </w:r>
          </w:p>
          <w:p w14:paraId="058F57DB" w14:textId="77777777" w:rsidR="006E7C0C" w:rsidRPr="006E7C0C" w:rsidRDefault="006E7C0C" w:rsidP="006E7C0C">
            <w:pPr>
              <w:jc w:val="both"/>
              <w:rPr>
                <w:bCs/>
              </w:rPr>
            </w:pPr>
            <w:r w:rsidRPr="006E7C0C">
              <w:rPr>
                <w:bCs/>
              </w:rPr>
              <w:t>Қараңғы уақытта жарықтандырылған монитор корпусындағы енгізу түймелері.</w:t>
            </w:r>
          </w:p>
          <w:p w14:paraId="672A0E80" w14:textId="77777777" w:rsidR="006E7C0C" w:rsidRPr="006E7C0C" w:rsidRDefault="006E7C0C" w:rsidP="006E7C0C">
            <w:pPr>
              <w:jc w:val="both"/>
              <w:rPr>
                <w:bCs/>
              </w:rPr>
            </w:pPr>
            <w:r w:rsidRPr="006E7C0C">
              <w:rPr>
                <w:bCs/>
              </w:rPr>
              <w:t>Ақпаратты енгізу үшін тінтуірді USB порты арқылы қосу мүмкіндігі.</w:t>
            </w:r>
          </w:p>
          <w:p w14:paraId="537B2934" w14:textId="77777777" w:rsidR="006E7C0C" w:rsidRPr="006E7C0C" w:rsidRDefault="006E7C0C" w:rsidP="006E7C0C">
            <w:pPr>
              <w:jc w:val="both"/>
              <w:rPr>
                <w:bCs/>
              </w:rPr>
            </w:pPr>
            <w:r w:rsidRPr="006E7C0C">
              <w:rPr>
                <w:bCs/>
              </w:rPr>
              <w:t>Ақпаратты енгізу үшін тінтуірді USB порты арқылы қосу мүмкіндігі.</w:t>
            </w:r>
          </w:p>
          <w:p w14:paraId="3B5C4B69" w14:textId="36E88E87" w:rsidR="00AA5D1B" w:rsidRPr="00F74F5E" w:rsidRDefault="006E7C0C" w:rsidP="006E7C0C">
            <w:pPr>
              <w:jc w:val="both"/>
              <w:rPr>
                <w:bCs/>
              </w:rPr>
            </w:pPr>
            <w:r w:rsidRPr="006E7C0C">
              <w:rPr>
                <w:bCs/>
              </w:rPr>
              <w:t>Ақпаратты енгізу үшін пернетақтаны USB порты арқылы қосу мүмкіндігі.</w:t>
            </w:r>
          </w:p>
          <w:p w14:paraId="1B3738B4" w14:textId="77777777" w:rsidR="006E7C0C" w:rsidRDefault="006E7C0C" w:rsidP="009B1D6F">
            <w:pPr>
              <w:jc w:val="both"/>
              <w:rPr>
                <w:b/>
                <w:lang w:val="kk-KZ"/>
              </w:rPr>
            </w:pPr>
          </w:p>
          <w:p w14:paraId="64AF2B25" w14:textId="77777777" w:rsidR="006E7C0C" w:rsidRPr="006E7C0C" w:rsidRDefault="006E7C0C" w:rsidP="006E7C0C">
            <w:pPr>
              <w:jc w:val="both"/>
              <w:rPr>
                <w:b/>
              </w:rPr>
            </w:pPr>
            <w:r w:rsidRPr="006E7C0C">
              <w:rPr>
                <w:b/>
              </w:rPr>
              <w:t>Трендтер мен уайымдар жаман болмауы керек:</w:t>
            </w:r>
          </w:p>
          <w:p w14:paraId="2F172540" w14:textId="77777777" w:rsidR="006E7C0C" w:rsidRPr="006E7C0C" w:rsidRDefault="006E7C0C" w:rsidP="006E7C0C">
            <w:pPr>
              <w:jc w:val="both"/>
              <w:rPr>
                <w:bCs/>
              </w:rPr>
            </w:pPr>
            <w:r w:rsidRPr="006E7C0C">
              <w:rPr>
                <w:bCs/>
              </w:rPr>
              <w:t>Ұзақтығы 168 сағаттан кем емес цифрлық және графикалық трендтердің болуы.</w:t>
            </w:r>
          </w:p>
          <w:p w14:paraId="25FCD6ED" w14:textId="77777777" w:rsidR="006E7C0C" w:rsidRPr="006E7C0C" w:rsidRDefault="006E7C0C" w:rsidP="006E7C0C">
            <w:pPr>
              <w:jc w:val="both"/>
              <w:rPr>
                <w:bCs/>
              </w:rPr>
            </w:pPr>
            <w:r w:rsidRPr="006E7C0C">
              <w:rPr>
                <w:bCs/>
              </w:rPr>
              <w:t>Ұзақтығы кемінде 2 сағат болатын жоғары ажыратымдылықтағы трендтердің болуы.</w:t>
            </w:r>
          </w:p>
          <w:p w14:paraId="6FCE114B" w14:textId="77777777" w:rsidR="006E7C0C" w:rsidRPr="006E7C0C" w:rsidRDefault="006E7C0C" w:rsidP="006E7C0C">
            <w:pPr>
              <w:jc w:val="both"/>
              <w:rPr>
                <w:bCs/>
              </w:rPr>
            </w:pPr>
            <w:r w:rsidRPr="006E7C0C">
              <w:rPr>
                <w:bCs/>
              </w:rPr>
              <w:t>Ең төменгі ажыратымдылық-кемінде 5 сек.</w:t>
            </w:r>
          </w:p>
          <w:p w14:paraId="4F7A6A39" w14:textId="77777777" w:rsidR="006E7C0C" w:rsidRPr="006E7C0C" w:rsidRDefault="006E7C0C" w:rsidP="006E7C0C">
            <w:pPr>
              <w:jc w:val="both"/>
              <w:rPr>
                <w:bCs/>
              </w:rPr>
            </w:pPr>
            <w:r w:rsidRPr="006E7C0C">
              <w:rPr>
                <w:bCs/>
              </w:rPr>
              <w:t>Параметр дабылдары мен аритмия оқиғаларының және дабыл сәтіндегі оларға сәйкес графиктердің, топтардың болуы 128-ден кем емес.</w:t>
            </w:r>
          </w:p>
          <w:p w14:paraId="2649EFD7" w14:textId="77777777" w:rsidR="006E7C0C" w:rsidRPr="006E7C0C" w:rsidRDefault="006E7C0C" w:rsidP="006E7C0C">
            <w:pPr>
              <w:jc w:val="both"/>
              <w:rPr>
                <w:bCs/>
              </w:rPr>
            </w:pPr>
            <w:r w:rsidRPr="006E7C0C">
              <w:rPr>
                <w:bCs/>
              </w:rPr>
              <w:t>НИАД өлшеу нәтижелері, кемінде 1000 топ.</w:t>
            </w:r>
          </w:p>
          <w:p w14:paraId="7D82CA7E" w14:textId="77777777" w:rsidR="006E7C0C" w:rsidRPr="006E7C0C" w:rsidRDefault="006E7C0C" w:rsidP="006E7C0C">
            <w:pPr>
              <w:jc w:val="both"/>
              <w:rPr>
                <w:bCs/>
              </w:rPr>
            </w:pPr>
            <w:r w:rsidRPr="006E7C0C">
              <w:rPr>
                <w:bCs/>
              </w:rPr>
              <w:t>Голографиялық қисықтардың болуы. Саны сақталған қисықтардың санына байланысты.</w:t>
            </w:r>
          </w:p>
          <w:p w14:paraId="1D9F373E" w14:textId="77777777" w:rsidR="006E7C0C" w:rsidRPr="006E7C0C" w:rsidRDefault="006E7C0C" w:rsidP="006E7C0C">
            <w:pPr>
              <w:jc w:val="both"/>
              <w:rPr>
                <w:bCs/>
              </w:rPr>
            </w:pPr>
            <w:r w:rsidRPr="006E7C0C">
              <w:rPr>
                <w:bCs/>
              </w:rPr>
              <w:t>Үш деңгейлі аудиовизуалды дабылдың болуы.</w:t>
            </w:r>
          </w:p>
          <w:p w14:paraId="0016F58F" w14:textId="77777777" w:rsidR="006E7C0C" w:rsidRPr="006E7C0C" w:rsidRDefault="006E7C0C" w:rsidP="006E7C0C">
            <w:pPr>
              <w:jc w:val="both"/>
              <w:rPr>
                <w:bCs/>
              </w:rPr>
            </w:pPr>
            <w:r w:rsidRPr="006E7C0C">
              <w:rPr>
                <w:bCs/>
              </w:rPr>
              <w:t>Монитордың жоғарғы оң жақ бұрышында дабыл индикаторының болуы, дабылды кемінде 360º визуализациялау.</w:t>
            </w:r>
          </w:p>
          <w:p w14:paraId="60A1B728" w14:textId="0BD70CA0" w:rsidR="00E571E4" w:rsidRPr="00F74F5E" w:rsidRDefault="006E7C0C" w:rsidP="006E7C0C">
            <w:pPr>
              <w:jc w:val="both"/>
              <w:rPr>
                <w:bCs/>
              </w:rPr>
            </w:pPr>
            <w:r w:rsidRPr="006E7C0C">
              <w:rPr>
                <w:bCs/>
              </w:rPr>
              <w:lastRenderedPageBreak/>
              <w:t>Техникалық және физиологиялық мазасыздыққа бөлу.</w:t>
            </w:r>
          </w:p>
          <w:p w14:paraId="52F141EA" w14:textId="77777777" w:rsidR="006E7C0C" w:rsidRPr="006E7C0C" w:rsidRDefault="006E7C0C" w:rsidP="006E7C0C">
            <w:pPr>
              <w:jc w:val="both"/>
              <w:rPr>
                <w:b/>
                <w:bCs/>
              </w:rPr>
            </w:pPr>
            <w:r w:rsidRPr="006E7C0C">
              <w:rPr>
                <w:b/>
                <w:bCs/>
              </w:rPr>
              <w:t>Сыртқы шығу жақсы болуы керек:</w:t>
            </w:r>
          </w:p>
          <w:p w14:paraId="0C7A8321" w14:textId="77777777" w:rsidR="006E7C0C" w:rsidRDefault="006E7C0C" w:rsidP="006E7C0C">
            <w:pPr>
              <w:jc w:val="both"/>
            </w:pPr>
            <w:r>
              <w:t>Дефибрилляциямен синхрондау үшін қосқыштың болуы.</w:t>
            </w:r>
          </w:p>
          <w:p w14:paraId="530549A7" w14:textId="77777777" w:rsidR="006E7C0C" w:rsidRDefault="006E7C0C" w:rsidP="006E7C0C">
            <w:pPr>
              <w:jc w:val="both"/>
            </w:pPr>
            <w:r>
              <w:t>"Медбикені шақыру" функциясының болуы.</w:t>
            </w:r>
          </w:p>
          <w:p w14:paraId="0CE75C25" w14:textId="77777777" w:rsidR="006E7C0C" w:rsidRDefault="006E7C0C" w:rsidP="006E7C0C">
            <w:pPr>
              <w:jc w:val="both"/>
            </w:pPr>
            <w:r>
              <w:t>Қосымша дисплейді қосу үшін VGA портының болуы.</w:t>
            </w:r>
          </w:p>
          <w:p w14:paraId="22C6AE11" w14:textId="77777777" w:rsidR="006E7C0C" w:rsidRDefault="006E7C0C" w:rsidP="006E7C0C">
            <w:pPr>
              <w:jc w:val="both"/>
            </w:pPr>
            <w:r>
              <w:t>USB қосқыштары – кемінде 2 дана.</w:t>
            </w:r>
          </w:p>
          <w:p w14:paraId="3B10859D" w14:textId="77777777" w:rsidR="006E7C0C" w:rsidRDefault="006E7C0C" w:rsidP="006E7C0C">
            <w:pPr>
              <w:jc w:val="both"/>
            </w:pPr>
            <w:r>
              <w:t>RJ45 қосқышы.</w:t>
            </w:r>
          </w:p>
          <w:p w14:paraId="7CED9CA5" w14:textId="03E29DCC" w:rsidR="00824479" w:rsidRPr="00F74F5E" w:rsidRDefault="006E7C0C" w:rsidP="006E7C0C">
            <w:pPr>
              <w:jc w:val="both"/>
            </w:pPr>
            <w:r>
              <w:t>Жад картасын қосу мүмкіндігі SD түрі кемінде 2 Гб.</w:t>
            </w:r>
          </w:p>
          <w:p w14:paraId="1B53F05B" w14:textId="77777777" w:rsidR="006E7C0C" w:rsidRPr="006E7C0C" w:rsidRDefault="006E7C0C" w:rsidP="006E7C0C">
            <w:pPr>
              <w:jc w:val="both"/>
              <w:rPr>
                <w:b/>
                <w:bCs/>
                <w:iCs/>
              </w:rPr>
            </w:pPr>
            <w:r w:rsidRPr="006E7C0C">
              <w:rPr>
                <w:b/>
                <w:bCs/>
                <w:iCs/>
              </w:rPr>
              <w:t>Желі жақсы болуы керек:</w:t>
            </w:r>
          </w:p>
          <w:p w14:paraId="7E388987" w14:textId="77777777" w:rsidR="006E7C0C" w:rsidRPr="006E7C0C" w:rsidRDefault="006E7C0C" w:rsidP="006E7C0C">
            <w:pPr>
              <w:jc w:val="both"/>
              <w:rPr>
                <w:iCs/>
              </w:rPr>
            </w:pPr>
            <w:r w:rsidRPr="006E7C0C">
              <w:rPr>
                <w:iCs/>
              </w:rPr>
              <w:t>Сымды және сымсыз желі арқылы Орталық бақылау станциясына (ОБС) қосылу мүмкіндігі).</w:t>
            </w:r>
          </w:p>
          <w:p w14:paraId="2274DBEB" w14:textId="5A010244" w:rsidR="00E22DA2" w:rsidRPr="00F74F5E" w:rsidRDefault="006E7C0C" w:rsidP="006E7C0C">
            <w:pPr>
              <w:jc w:val="both"/>
              <w:rPr>
                <w:iCs/>
              </w:rPr>
            </w:pPr>
            <w:r w:rsidRPr="006E7C0C">
              <w:rPr>
                <w:iCs/>
              </w:rPr>
              <w:t>Ауруханаішілік Желіге қосылу мүмкіндігі.</w:t>
            </w:r>
          </w:p>
          <w:p w14:paraId="08D3EE7B" w14:textId="77777777" w:rsidR="006E7C0C" w:rsidRPr="006E7C0C" w:rsidRDefault="006E7C0C" w:rsidP="006E7C0C">
            <w:pPr>
              <w:jc w:val="both"/>
              <w:rPr>
                <w:b/>
                <w:bCs/>
              </w:rPr>
            </w:pPr>
            <w:r w:rsidRPr="006E7C0C">
              <w:rPr>
                <w:b/>
                <w:bCs/>
              </w:rPr>
              <w:t>Батарея жақсы болуы керек:</w:t>
            </w:r>
          </w:p>
          <w:p w14:paraId="4570A0B3" w14:textId="77777777" w:rsidR="006E7C0C" w:rsidRDefault="006E7C0C" w:rsidP="006E7C0C">
            <w:pPr>
              <w:jc w:val="both"/>
            </w:pPr>
            <w:r>
              <w:t>Мүмкін қосылатын батареялардың саны-кемінде 2 батарея (екінші батарея міндетті емес).</w:t>
            </w:r>
          </w:p>
          <w:p w14:paraId="0CD1DFD4" w14:textId="77777777" w:rsidR="006E7C0C" w:rsidRDefault="006E7C0C" w:rsidP="006E7C0C">
            <w:pPr>
              <w:jc w:val="both"/>
            </w:pPr>
            <w:r>
              <w:t>Батарея Түрі-литий.</w:t>
            </w:r>
          </w:p>
          <w:p w14:paraId="6A847199" w14:textId="77777777" w:rsidR="006E7C0C" w:rsidRDefault="006E7C0C" w:rsidP="006E7C0C">
            <w:pPr>
              <w:jc w:val="both"/>
            </w:pPr>
            <w:r>
              <w:t>Толық зарядталған 1-ші батареяның жұмыс уақыты кем дегенде 120 минутты құрайды.</w:t>
            </w:r>
          </w:p>
          <w:p w14:paraId="7606F383" w14:textId="77777777" w:rsidR="006E7C0C" w:rsidRDefault="006E7C0C" w:rsidP="006E7C0C">
            <w:pPr>
              <w:jc w:val="both"/>
            </w:pPr>
            <w:r>
              <w:t>Толық зарядталған 2 батареяның мүмкін жұмыс уақыты - кем дегенде 240 минут.</w:t>
            </w:r>
          </w:p>
          <w:p w14:paraId="03B8EF3D" w14:textId="77777777" w:rsidR="006E7C0C" w:rsidRDefault="006E7C0C" w:rsidP="006E7C0C">
            <w:pPr>
              <w:jc w:val="both"/>
            </w:pPr>
            <w:r>
              <w:t>Сыйымдылығы кемінде 4000 мАч.</w:t>
            </w:r>
          </w:p>
          <w:p w14:paraId="68BEBA5E" w14:textId="77777777" w:rsidR="006E7C0C" w:rsidRDefault="006E7C0C" w:rsidP="006E7C0C">
            <w:pPr>
              <w:jc w:val="both"/>
            </w:pPr>
            <w:r>
              <w:t xml:space="preserve">Бірінші төмен зарядты дабылдан кейін өшіру уақыты-төменгі шекара кемінде 5 минут, </w:t>
            </w:r>
          </w:p>
          <w:p w14:paraId="1E0DE406" w14:textId="7800A5BA" w:rsidR="00C34397" w:rsidRPr="00F74F5E" w:rsidRDefault="006E7C0C" w:rsidP="006E7C0C">
            <w:pPr>
              <w:jc w:val="both"/>
            </w:pPr>
            <w:r>
              <w:t>Жоғарғы шекара 15 минуттан аспайды.</w:t>
            </w:r>
          </w:p>
          <w:p w14:paraId="6020AFDD" w14:textId="77777777" w:rsidR="006E7C0C" w:rsidRPr="00EB11BC" w:rsidRDefault="006E7C0C" w:rsidP="006E7C0C">
            <w:pPr>
              <w:jc w:val="both"/>
              <w:rPr>
                <w:b/>
                <w:bCs/>
              </w:rPr>
            </w:pPr>
            <w:r w:rsidRPr="00EB11BC">
              <w:rPr>
                <w:b/>
                <w:bCs/>
              </w:rPr>
              <w:t>Қосылуы мүмкін модульдер:</w:t>
            </w:r>
          </w:p>
          <w:p w14:paraId="6107ACFD" w14:textId="77777777" w:rsidR="006E7C0C" w:rsidRDefault="006E7C0C" w:rsidP="006E7C0C">
            <w:pPr>
              <w:jc w:val="both"/>
            </w:pPr>
            <w:r>
              <w:t>Инвазивті қан қысымын өлшеу модулін қосу мүмкіндігі-ibp 2-ден 8 арнаға дейін/</w:t>
            </w:r>
          </w:p>
          <w:p w14:paraId="7E8461D7" w14:textId="77777777" w:rsidR="006E7C0C" w:rsidRDefault="006E7C0C" w:rsidP="006E7C0C">
            <w:pPr>
              <w:jc w:val="both"/>
            </w:pPr>
            <w:r>
              <w:t>SpO2 өлшеу модулін қосу мүмкіндігі (nellcor технологиясы).</w:t>
            </w:r>
          </w:p>
          <w:p w14:paraId="37AA5F94" w14:textId="77777777" w:rsidR="006E7C0C" w:rsidRDefault="006E7C0C" w:rsidP="006E7C0C">
            <w:pPr>
              <w:jc w:val="both"/>
            </w:pPr>
            <w:r>
              <w:lastRenderedPageBreak/>
              <w:t>SpO2 өлшеу модулін қосу мүмкіндігі (Masimo технологиясы).</w:t>
            </w:r>
          </w:p>
          <w:p w14:paraId="1E218EF4" w14:textId="77777777" w:rsidR="006E7C0C" w:rsidRDefault="006E7C0C" w:rsidP="006E7C0C">
            <w:pPr>
              <w:jc w:val="both"/>
            </w:pPr>
            <w:r>
              <w:t>CO2 өлшеу модулін қосу мүмкіндігі (Side-stream әдісі).</w:t>
            </w:r>
          </w:p>
          <w:p w14:paraId="0875E67C" w14:textId="77777777" w:rsidR="006E7C0C" w:rsidRDefault="006E7C0C" w:rsidP="006E7C0C">
            <w:pPr>
              <w:jc w:val="both"/>
            </w:pPr>
            <w:r>
              <w:t>CO2 өлшеу модулін қосу мүмкіндігі (негізгі ағын әдісі).</w:t>
            </w:r>
          </w:p>
          <w:p w14:paraId="2E17CD3C" w14:textId="77777777" w:rsidR="006E7C0C" w:rsidRDefault="006E7C0C" w:rsidP="006E7C0C">
            <w:pPr>
              <w:jc w:val="both"/>
            </w:pPr>
            <w:r>
              <w:t>Газды талдау модулін қосу мүмкіндігі.</w:t>
            </w:r>
          </w:p>
          <w:p w14:paraId="10B5DD5D" w14:textId="62293463" w:rsidR="00C34397" w:rsidRDefault="006E7C0C" w:rsidP="006E7C0C">
            <w:pPr>
              <w:jc w:val="both"/>
              <w:rPr>
                <w:lang w:val="kk-KZ"/>
              </w:rPr>
            </w:pPr>
            <w:r>
              <w:t>Термодилюция әдісімен гемодинамиканы өлшеу модулін қосу мүмкіндігі</w:t>
            </w:r>
          </w:p>
          <w:p w14:paraId="5BB84313" w14:textId="77777777" w:rsidR="006E7C0C" w:rsidRPr="006E7C0C" w:rsidRDefault="006E7C0C" w:rsidP="006E7C0C">
            <w:pPr>
              <w:jc w:val="both"/>
              <w:rPr>
                <w:lang w:val="kk-KZ"/>
              </w:rPr>
            </w:pPr>
          </w:p>
          <w:p w14:paraId="5EDC40BA" w14:textId="77777777" w:rsidR="00EB11BC" w:rsidRPr="00EB11BC" w:rsidRDefault="00EB11BC" w:rsidP="00EB11BC">
            <w:pPr>
              <w:jc w:val="both"/>
              <w:rPr>
                <w:b/>
                <w:bCs/>
                <w:color w:val="000000" w:themeColor="text1"/>
                <w:lang w:val="kk-KZ"/>
              </w:rPr>
            </w:pPr>
            <w:r w:rsidRPr="00EB11BC">
              <w:rPr>
                <w:b/>
                <w:bCs/>
                <w:color w:val="000000" w:themeColor="text1"/>
                <w:lang w:val="kk-KZ"/>
              </w:rPr>
              <w:t>Негізгі өлшенетін параметрлердің техникалық сипаттамалары нашар болмауы керек:</w:t>
            </w:r>
          </w:p>
          <w:p w14:paraId="42AC0121" w14:textId="77777777" w:rsidR="00EB11BC" w:rsidRPr="00EB11BC" w:rsidRDefault="00EB11BC" w:rsidP="00EB11BC">
            <w:pPr>
              <w:jc w:val="both"/>
              <w:rPr>
                <w:b/>
                <w:bCs/>
                <w:color w:val="000000" w:themeColor="text1"/>
                <w:lang w:val="kk-KZ"/>
              </w:rPr>
            </w:pPr>
          </w:p>
          <w:p w14:paraId="5BB4157F" w14:textId="77777777" w:rsidR="00EB11BC" w:rsidRPr="00EB11BC" w:rsidRDefault="00EB11BC" w:rsidP="00EB11BC">
            <w:pPr>
              <w:jc w:val="both"/>
              <w:rPr>
                <w:color w:val="000000" w:themeColor="text1"/>
                <w:lang w:val="kk-KZ"/>
              </w:rPr>
            </w:pPr>
            <w:r w:rsidRPr="00EB11BC">
              <w:rPr>
                <w:color w:val="000000" w:themeColor="text1"/>
                <w:lang w:val="kk-KZ"/>
              </w:rPr>
              <w:t>ЭКГ:</w:t>
            </w:r>
          </w:p>
          <w:p w14:paraId="26A9800E" w14:textId="77777777" w:rsidR="00EB11BC" w:rsidRPr="00EB11BC" w:rsidRDefault="00EB11BC" w:rsidP="00EB11BC">
            <w:pPr>
              <w:jc w:val="both"/>
              <w:rPr>
                <w:color w:val="000000" w:themeColor="text1"/>
                <w:lang w:val="kk-KZ"/>
              </w:rPr>
            </w:pPr>
            <w:r w:rsidRPr="00EB11BC">
              <w:rPr>
                <w:color w:val="000000" w:themeColor="text1"/>
                <w:lang w:val="kk-KZ"/>
              </w:rPr>
              <w:t>ЭКГ қорғасындарын 3 немесе 5 немесе 12 арналы кабельдің көмегімен оларды дисплейде толық көрсету мүмкіндігімен тіркеу.</w:t>
            </w:r>
          </w:p>
          <w:p w14:paraId="4FA26789" w14:textId="77777777" w:rsidR="00EB11BC" w:rsidRPr="00EB11BC" w:rsidRDefault="00EB11BC" w:rsidP="00EB11BC">
            <w:pPr>
              <w:jc w:val="both"/>
              <w:rPr>
                <w:color w:val="000000" w:themeColor="text1"/>
                <w:lang w:val="kk-KZ"/>
              </w:rPr>
            </w:pPr>
            <w:r w:rsidRPr="00EB11BC">
              <w:rPr>
                <w:color w:val="000000" w:themeColor="text1"/>
                <w:lang w:val="kk-KZ"/>
              </w:rPr>
              <w:t>3 қорғасыны бар ЭКГ: I, II, III.</w:t>
            </w:r>
          </w:p>
          <w:p w14:paraId="246AD36E" w14:textId="77777777" w:rsidR="00EB11BC" w:rsidRPr="00EB11BC" w:rsidRDefault="00EB11BC" w:rsidP="00EB11BC">
            <w:pPr>
              <w:jc w:val="both"/>
              <w:rPr>
                <w:color w:val="000000" w:themeColor="text1"/>
                <w:lang w:val="kk-KZ"/>
              </w:rPr>
            </w:pPr>
            <w:r w:rsidRPr="00EB11BC">
              <w:rPr>
                <w:color w:val="000000" w:themeColor="text1"/>
                <w:lang w:val="kk-KZ"/>
              </w:rPr>
              <w:t>5 қорғасынға арналған ЭКГ: I, II, III, aVR, aVL, aVF, Vx.</w:t>
            </w:r>
          </w:p>
          <w:p w14:paraId="313DE294" w14:textId="77777777" w:rsidR="00EB11BC" w:rsidRPr="00EB11BC" w:rsidRDefault="00EB11BC" w:rsidP="00EB11BC">
            <w:pPr>
              <w:jc w:val="both"/>
              <w:rPr>
                <w:color w:val="000000" w:themeColor="text1"/>
                <w:lang w:val="kk-KZ"/>
              </w:rPr>
            </w:pPr>
            <w:r w:rsidRPr="00EB11BC">
              <w:rPr>
                <w:color w:val="000000" w:themeColor="text1"/>
                <w:lang w:val="kk-KZ"/>
              </w:rPr>
              <w:t>12 қорғасынға арналған ЭКГ: I, II, III, aVR, aVL, aVF, V1~V6.</w:t>
            </w:r>
          </w:p>
          <w:p w14:paraId="2E2A0369" w14:textId="77777777" w:rsidR="00EB11BC" w:rsidRPr="00EB11BC" w:rsidRDefault="00EB11BC" w:rsidP="00EB11BC">
            <w:pPr>
              <w:jc w:val="both"/>
              <w:rPr>
                <w:color w:val="000000" w:themeColor="text1"/>
                <w:lang w:val="kk-KZ"/>
              </w:rPr>
            </w:pPr>
            <w:r w:rsidRPr="00EB11BC">
              <w:rPr>
                <w:color w:val="000000" w:themeColor="text1"/>
                <w:lang w:val="kk-KZ"/>
              </w:rPr>
              <w:t>Күшейтуді таңдау мүмкіндігі: x0, 25,x0, 5, x1, x2, X4, авто.</w:t>
            </w:r>
          </w:p>
          <w:p w14:paraId="1CD19D1A" w14:textId="77777777" w:rsidR="00EB11BC" w:rsidRPr="00EB11BC" w:rsidRDefault="00EB11BC" w:rsidP="00EB11BC">
            <w:pPr>
              <w:jc w:val="both"/>
              <w:rPr>
                <w:color w:val="000000" w:themeColor="text1"/>
                <w:lang w:val="kk-KZ"/>
              </w:rPr>
            </w:pPr>
            <w:r w:rsidRPr="00EB11BC">
              <w:rPr>
                <w:color w:val="000000" w:themeColor="text1"/>
                <w:lang w:val="kk-KZ"/>
              </w:rPr>
              <w:t>Сканерлеу жылдамдығының болуы: кемінде 12,5, 25, 50 мм/с.</w:t>
            </w:r>
          </w:p>
          <w:p w14:paraId="3084ACA3" w14:textId="77777777" w:rsidR="00EB11BC" w:rsidRPr="00EB11BC" w:rsidRDefault="00EB11BC" w:rsidP="00EB11BC">
            <w:pPr>
              <w:jc w:val="both"/>
              <w:rPr>
                <w:color w:val="000000" w:themeColor="text1"/>
                <w:lang w:val="kk-KZ"/>
              </w:rPr>
            </w:pPr>
            <w:r w:rsidRPr="00EB11BC">
              <w:rPr>
                <w:color w:val="000000" w:themeColor="text1"/>
                <w:lang w:val="kk-KZ"/>
              </w:rPr>
              <w:t>Өткізу қабілеті: бақылау режимі – 0,5-40 Гц емес; хирургиялық режим – 1-25 Гц емес; диагностикалық режим – 0,05 -150 Гц емес.</w:t>
            </w:r>
          </w:p>
          <w:p w14:paraId="6CDFB9E9" w14:textId="77777777" w:rsidR="00EB11BC" w:rsidRPr="00EB11BC" w:rsidRDefault="00EB11BC" w:rsidP="00EB11BC">
            <w:pPr>
              <w:jc w:val="both"/>
              <w:rPr>
                <w:color w:val="000000" w:themeColor="text1"/>
                <w:lang w:val="kk-KZ"/>
              </w:rPr>
            </w:pPr>
            <w:r w:rsidRPr="00EB11BC">
              <w:rPr>
                <w:color w:val="000000" w:themeColor="text1"/>
                <w:lang w:val="kk-KZ"/>
              </w:rPr>
              <w:t>Электродтардың бөліну көрсеткіші: әрбір электрод (rl-ден басқа).</w:t>
            </w:r>
          </w:p>
          <w:p w14:paraId="5DEC1189" w14:textId="77777777" w:rsidR="00EB11BC" w:rsidRPr="00EB11BC" w:rsidRDefault="00EB11BC" w:rsidP="00EB11BC">
            <w:pPr>
              <w:jc w:val="both"/>
              <w:rPr>
                <w:color w:val="000000" w:themeColor="text1"/>
                <w:lang w:val="kk-KZ"/>
              </w:rPr>
            </w:pPr>
            <w:r w:rsidRPr="00EB11BC">
              <w:rPr>
                <w:color w:val="000000" w:themeColor="text1"/>
                <w:lang w:val="kk-KZ"/>
              </w:rPr>
              <w:t>Жж-коагулятордан қорғаудың болуы.</w:t>
            </w:r>
          </w:p>
          <w:p w14:paraId="44699235" w14:textId="77777777" w:rsidR="00EB11BC" w:rsidRPr="00EB11BC" w:rsidRDefault="00EB11BC" w:rsidP="00EB11BC">
            <w:pPr>
              <w:jc w:val="both"/>
              <w:rPr>
                <w:color w:val="000000" w:themeColor="text1"/>
                <w:lang w:val="kk-KZ"/>
              </w:rPr>
            </w:pPr>
            <w:r w:rsidRPr="00EB11BC">
              <w:rPr>
                <w:color w:val="000000" w:themeColor="text1"/>
                <w:lang w:val="kk-KZ"/>
              </w:rPr>
              <w:t>Кардиостимуляторды анықтау мүмкіндігі.</w:t>
            </w:r>
          </w:p>
          <w:p w14:paraId="211AC223" w14:textId="77777777" w:rsidR="00EB11BC" w:rsidRPr="00EB11BC" w:rsidRDefault="00EB11BC" w:rsidP="00EB11BC">
            <w:pPr>
              <w:jc w:val="both"/>
              <w:rPr>
                <w:color w:val="000000" w:themeColor="text1"/>
                <w:lang w:val="kk-KZ"/>
              </w:rPr>
            </w:pPr>
            <w:r w:rsidRPr="00EB11BC">
              <w:rPr>
                <w:color w:val="000000" w:themeColor="text1"/>
                <w:lang w:val="kk-KZ"/>
              </w:rPr>
              <w:lastRenderedPageBreak/>
              <w:t>Дефибрилляциядан қорғаудың болуы.</w:t>
            </w:r>
          </w:p>
          <w:p w14:paraId="1A968C1D" w14:textId="77777777" w:rsidR="00EB11BC" w:rsidRPr="00EB11BC" w:rsidRDefault="00EB11BC" w:rsidP="00EB11BC">
            <w:pPr>
              <w:jc w:val="both"/>
              <w:rPr>
                <w:color w:val="000000" w:themeColor="text1"/>
                <w:lang w:val="kk-KZ"/>
              </w:rPr>
            </w:pPr>
            <w:r w:rsidRPr="00EB11BC">
              <w:rPr>
                <w:color w:val="000000" w:themeColor="text1"/>
                <w:lang w:val="kk-KZ"/>
              </w:rPr>
              <w:t>Дефибрилляциядан кейін сыпыру желісін қалпына келтіру уақыты (операция және бақылау режимінде) – 5 секундтан аспайды.</w:t>
            </w:r>
          </w:p>
          <w:p w14:paraId="740CDBD6" w14:textId="1C89EE62" w:rsidR="0023468D" w:rsidRPr="00EB11BC" w:rsidRDefault="00EB11BC" w:rsidP="00EB11BC">
            <w:pPr>
              <w:jc w:val="both"/>
              <w:rPr>
                <w:color w:val="000000" w:themeColor="text1"/>
                <w:lang w:val="kk-KZ"/>
              </w:rPr>
            </w:pPr>
            <w:r w:rsidRPr="00EB11BC">
              <w:rPr>
                <w:color w:val="000000" w:themeColor="text1"/>
                <w:lang w:val="kk-KZ"/>
              </w:rPr>
              <w:t>ДЕФИБРИЛЛЯЦИЯДАН кейін сыпыру сызығындағы ЭКГ қисықтарын қалпына келтіру уақыты 10 секундтан аспайды.</w:t>
            </w:r>
          </w:p>
          <w:p w14:paraId="135D715C" w14:textId="77777777" w:rsidR="00EB11BC" w:rsidRPr="00EB11BC" w:rsidRDefault="00EB11BC" w:rsidP="00EB11BC">
            <w:pPr>
              <w:jc w:val="both"/>
              <w:rPr>
                <w:b/>
                <w:bCs/>
                <w:lang w:val="kk-KZ"/>
              </w:rPr>
            </w:pPr>
            <w:r w:rsidRPr="00EB11BC">
              <w:rPr>
                <w:b/>
                <w:bCs/>
                <w:lang w:val="kk-KZ"/>
              </w:rPr>
              <w:t>Жүрек соғу жиілігі:</w:t>
            </w:r>
          </w:p>
          <w:p w14:paraId="02D29C7C" w14:textId="77777777" w:rsidR="00EB11BC" w:rsidRPr="00EB11BC" w:rsidRDefault="00EB11BC" w:rsidP="00EB11BC">
            <w:pPr>
              <w:jc w:val="both"/>
              <w:rPr>
                <w:lang w:val="kk-KZ"/>
              </w:rPr>
            </w:pPr>
            <w:r w:rsidRPr="00EB11BC">
              <w:rPr>
                <w:lang w:val="kk-KZ"/>
              </w:rPr>
              <w:t>Ауқым, ересек пациенттер: төменгі шекара 10 – дан аспайды-Жоғарғы шекара 300 уд/мин кем емес.</w:t>
            </w:r>
          </w:p>
          <w:p w14:paraId="64C9EE27" w14:textId="77777777" w:rsidR="00EB11BC" w:rsidRPr="00EB11BC" w:rsidRDefault="00EB11BC" w:rsidP="00EB11BC">
            <w:pPr>
              <w:jc w:val="both"/>
              <w:rPr>
                <w:lang w:val="kk-KZ"/>
              </w:rPr>
            </w:pPr>
            <w:r w:rsidRPr="00EB11BC">
              <w:rPr>
                <w:lang w:val="kk-KZ"/>
              </w:rPr>
              <w:t>Диапазон, балалар / жаңа туған пациенттер: төменгі шекара 10 – дан аспайды-Жоғарғы шекара 350 уд/мин кем емес.</w:t>
            </w:r>
          </w:p>
          <w:p w14:paraId="31C23559" w14:textId="77777777" w:rsidR="00EB11BC" w:rsidRPr="00EB11BC" w:rsidRDefault="00EB11BC" w:rsidP="00EB11BC">
            <w:pPr>
              <w:jc w:val="both"/>
              <w:rPr>
                <w:lang w:val="kk-KZ"/>
              </w:rPr>
            </w:pPr>
            <w:r w:rsidRPr="00EB11BC">
              <w:rPr>
                <w:lang w:val="kk-KZ"/>
              </w:rPr>
              <w:t>Дәлдігі: ±1 уд / мин.</w:t>
            </w:r>
          </w:p>
          <w:p w14:paraId="02856663" w14:textId="77777777" w:rsidR="00EB11BC" w:rsidRPr="00EB11BC" w:rsidRDefault="00EB11BC" w:rsidP="00EB11BC">
            <w:pPr>
              <w:jc w:val="both"/>
              <w:rPr>
                <w:lang w:val="kk-KZ"/>
              </w:rPr>
            </w:pPr>
            <w:r w:rsidRPr="00EB11BC">
              <w:rPr>
                <w:lang w:val="kk-KZ"/>
              </w:rPr>
              <w:t>Рұқсат: 1 уд/мин аспайды.</w:t>
            </w:r>
          </w:p>
          <w:p w14:paraId="52B58947" w14:textId="77777777" w:rsidR="00EB11BC" w:rsidRPr="00EB11BC" w:rsidRDefault="00EB11BC" w:rsidP="00EB11BC">
            <w:pPr>
              <w:jc w:val="both"/>
              <w:rPr>
                <w:b/>
                <w:bCs/>
                <w:lang w:val="kk-KZ"/>
              </w:rPr>
            </w:pPr>
          </w:p>
          <w:p w14:paraId="1960542C" w14:textId="77777777" w:rsidR="00EB11BC" w:rsidRPr="00EB11BC" w:rsidRDefault="00EB11BC" w:rsidP="00EB11BC">
            <w:pPr>
              <w:jc w:val="both"/>
              <w:rPr>
                <w:b/>
                <w:bCs/>
                <w:lang w:val="kk-KZ"/>
              </w:rPr>
            </w:pPr>
            <w:r w:rsidRPr="00EB11BC">
              <w:rPr>
                <w:b/>
                <w:bCs/>
                <w:lang w:val="kk-KZ"/>
              </w:rPr>
              <w:t>ST сегменті:</w:t>
            </w:r>
          </w:p>
          <w:p w14:paraId="1F89CB44" w14:textId="77777777" w:rsidR="00EB11BC" w:rsidRPr="00EB11BC" w:rsidRDefault="00EB11BC" w:rsidP="00EB11BC">
            <w:pPr>
              <w:jc w:val="both"/>
              <w:rPr>
                <w:lang w:val="kk-KZ"/>
              </w:rPr>
            </w:pPr>
            <w:r w:rsidRPr="00EB11BC">
              <w:rPr>
                <w:lang w:val="kk-KZ"/>
              </w:rPr>
              <w:t>ST сегментінің өлшеу диапазоны: төменгі шекара -2 мВ кем емес, жоғарғы шекара 2 мВ артық емес.</w:t>
            </w:r>
          </w:p>
          <w:p w14:paraId="0447BAC9" w14:textId="77777777" w:rsidR="00EB11BC" w:rsidRPr="00EB11BC" w:rsidRDefault="00EB11BC" w:rsidP="00EB11BC">
            <w:pPr>
              <w:jc w:val="both"/>
              <w:rPr>
                <w:lang w:val="kk-KZ"/>
              </w:rPr>
            </w:pPr>
            <w:r w:rsidRPr="00EB11BC">
              <w:rPr>
                <w:lang w:val="kk-KZ"/>
              </w:rPr>
              <w:t>Дәлдігі: -0,8 мВ-0,8 мВ. ± 0,02 мВ.</w:t>
            </w:r>
          </w:p>
          <w:p w14:paraId="4ED564A5" w14:textId="77777777" w:rsidR="00EB11BC" w:rsidRPr="00EB11BC" w:rsidRDefault="00EB11BC" w:rsidP="00EB11BC">
            <w:pPr>
              <w:jc w:val="both"/>
              <w:rPr>
                <w:lang w:val="kk-KZ"/>
              </w:rPr>
            </w:pPr>
            <w:r w:rsidRPr="00EB11BC">
              <w:rPr>
                <w:lang w:val="kk-KZ"/>
              </w:rPr>
              <w:t>Рұқсат: 0,01 мВ аспайды.</w:t>
            </w:r>
          </w:p>
          <w:p w14:paraId="6B82ED8C" w14:textId="77777777" w:rsidR="00EB11BC" w:rsidRPr="00EB11BC" w:rsidRDefault="00EB11BC" w:rsidP="00EB11BC">
            <w:pPr>
              <w:jc w:val="both"/>
              <w:rPr>
                <w:b/>
                <w:bCs/>
                <w:lang w:val="kk-KZ"/>
              </w:rPr>
            </w:pPr>
          </w:p>
          <w:p w14:paraId="18E00B5F" w14:textId="77777777" w:rsidR="00EB11BC" w:rsidRPr="00EB11BC" w:rsidRDefault="00EB11BC" w:rsidP="00EB11BC">
            <w:pPr>
              <w:jc w:val="both"/>
              <w:rPr>
                <w:b/>
                <w:bCs/>
                <w:lang w:val="kk-KZ"/>
              </w:rPr>
            </w:pPr>
            <w:r w:rsidRPr="00EB11BC">
              <w:rPr>
                <w:b/>
                <w:bCs/>
                <w:lang w:val="kk-KZ"/>
              </w:rPr>
              <w:t>Аритмияны талдау:</w:t>
            </w:r>
          </w:p>
          <w:p w14:paraId="66210A8F" w14:textId="77777777" w:rsidR="00EB11BC" w:rsidRPr="00EB11BC" w:rsidRDefault="00EB11BC" w:rsidP="00EB11BC">
            <w:pPr>
              <w:jc w:val="both"/>
              <w:rPr>
                <w:lang w:val="kk-KZ"/>
              </w:rPr>
            </w:pPr>
            <w:r w:rsidRPr="00EB11BC">
              <w:rPr>
                <w:lang w:val="kk-KZ"/>
              </w:rPr>
              <w:t>Аритмияны талдаудың болуы - кемінде 16 түр (ASYSTOLE, vent FIB, VPB, COUPLET, MULTI PVCS, BIGEMINY, TRIGEMINY, R ONT, MISSED BEATS, ST HIGHER, st LOWER, TACHY, BRADY, PNC, PNP, NOISE, VTACHY, PVCS HIGHER).</w:t>
            </w:r>
          </w:p>
          <w:p w14:paraId="316B5DA9" w14:textId="1C9F01FE" w:rsidR="00EB11BC" w:rsidRPr="00EB11BC" w:rsidRDefault="00EB11BC" w:rsidP="00EB11BC">
            <w:pPr>
              <w:jc w:val="both"/>
              <w:rPr>
                <w:lang w:val="kk-KZ"/>
              </w:rPr>
            </w:pPr>
            <w:r w:rsidRPr="00EB11BC">
              <w:rPr>
                <w:lang w:val="kk-KZ"/>
              </w:rPr>
              <w:t>Өлімге әкелетін аритмия пайда болған кезде ескерту.</w:t>
            </w:r>
          </w:p>
          <w:p w14:paraId="23C1D929" w14:textId="77777777" w:rsidR="00EB11BC" w:rsidRDefault="00EB11BC" w:rsidP="009B1D6F">
            <w:pPr>
              <w:jc w:val="both"/>
              <w:rPr>
                <w:b/>
                <w:bCs/>
                <w:lang w:val="kk-KZ"/>
              </w:rPr>
            </w:pPr>
          </w:p>
          <w:p w14:paraId="705CD242" w14:textId="77777777" w:rsidR="00EB11BC" w:rsidRPr="00EB11BC" w:rsidRDefault="00EB11BC" w:rsidP="00EB11BC">
            <w:pPr>
              <w:rPr>
                <w:b/>
                <w:bCs/>
                <w:lang w:val="kk-KZ"/>
              </w:rPr>
            </w:pPr>
            <w:r w:rsidRPr="00EB11BC">
              <w:rPr>
                <w:b/>
                <w:bCs/>
                <w:lang w:val="kk-KZ"/>
              </w:rPr>
              <w:t>Тыныс алу:</w:t>
            </w:r>
          </w:p>
          <w:p w14:paraId="33FB0F16" w14:textId="77777777" w:rsidR="00EB11BC" w:rsidRPr="00EB11BC" w:rsidRDefault="00EB11BC" w:rsidP="00EB11BC">
            <w:pPr>
              <w:rPr>
                <w:lang w:val="kk-KZ"/>
              </w:rPr>
            </w:pPr>
            <w:r w:rsidRPr="00EB11BC">
              <w:rPr>
                <w:lang w:val="kk-KZ"/>
              </w:rPr>
              <w:t>Өлшеу әдісі: кеуде кедергісі.</w:t>
            </w:r>
          </w:p>
          <w:p w14:paraId="417E9922" w14:textId="77777777" w:rsidR="00EB11BC" w:rsidRPr="00EB11BC" w:rsidRDefault="00EB11BC" w:rsidP="00EB11BC">
            <w:pPr>
              <w:rPr>
                <w:lang w:val="en-US"/>
              </w:rPr>
            </w:pPr>
            <w:r>
              <w:t>Таңдау</w:t>
            </w:r>
            <w:r w:rsidRPr="00EB11BC">
              <w:rPr>
                <w:lang w:val="en-US"/>
              </w:rPr>
              <w:t xml:space="preserve">: I (RA-LA) </w:t>
            </w:r>
            <w:r>
              <w:t>немесе</w:t>
            </w:r>
            <w:r w:rsidRPr="00EB11BC">
              <w:rPr>
                <w:lang w:val="en-US"/>
              </w:rPr>
              <w:t xml:space="preserve"> II (RAL).</w:t>
            </w:r>
          </w:p>
          <w:p w14:paraId="30C57489" w14:textId="77777777" w:rsidR="00EB11BC" w:rsidRPr="00EB11BC" w:rsidRDefault="00EB11BC" w:rsidP="00EB11BC">
            <w:pPr>
              <w:rPr>
                <w:lang w:val="en-US"/>
              </w:rPr>
            </w:pPr>
            <w:r>
              <w:lastRenderedPageBreak/>
              <w:t>Диапазонда</w:t>
            </w:r>
            <w:r w:rsidRPr="00EB11BC">
              <w:rPr>
                <w:lang w:val="en-US"/>
              </w:rPr>
              <w:t xml:space="preserve"> </w:t>
            </w:r>
            <w:r>
              <w:t>тыныс</w:t>
            </w:r>
            <w:r w:rsidRPr="00EB11BC">
              <w:rPr>
                <w:lang w:val="en-US"/>
              </w:rPr>
              <w:t xml:space="preserve"> </w:t>
            </w:r>
            <w:r>
              <w:t>алу</w:t>
            </w:r>
            <w:r w:rsidRPr="00EB11BC">
              <w:rPr>
                <w:lang w:val="en-US"/>
              </w:rPr>
              <w:t xml:space="preserve"> </w:t>
            </w:r>
            <w:r>
              <w:t>жиілігін</w:t>
            </w:r>
            <w:r w:rsidRPr="00EB11BC">
              <w:rPr>
                <w:lang w:val="en-US"/>
              </w:rPr>
              <w:t xml:space="preserve"> </w:t>
            </w:r>
            <w:r>
              <w:t>анықтаудың</w:t>
            </w:r>
            <w:r w:rsidRPr="00EB11BC">
              <w:rPr>
                <w:lang w:val="en-US"/>
              </w:rPr>
              <w:t xml:space="preserve"> </w:t>
            </w:r>
            <w:r>
              <w:t>болуы</w:t>
            </w:r>
            <w:r w:rsidRPr="00EB11BC">
              <w:rPr>
                <w:lang w:val="en-US"/>
              </w:rPr>
              <w:t xml:space="preserve">-0-150 </w:t>
            </w:r>
            <w:r>
              <w:t>тыныс</w:t>
            </w:r>
            <w:r w:rsidRPr="00EB11BC">
              <w:rPr>
                <w:lang w:val="en-US"/>
              </w:rPr>
              <w:t>/</w:t>
            </w:r>
            <w:r>
              <w:t>мин</w:t>
            </w:r>
            <w:r w:rsidRPr="00EB11BC">
              <w:rPr>
                <w:lang w:val="en-US"/>
              </w:rPr>
              <w:t>.</w:t>
            </w:r>
          </w:p>
          <w:p w14:paraId="221474AD" w14:textId="77777777" w:rsidR="00EB11BC" w:rsidRPr="00EB11BC" w:rsidRDefault="00EB11BC" w:rsidP="00EB11BC">
            <w:pPr>
              <w:rPr>
                <w:lang w:val="en-US"/>
              </w:rPr>
            </w:pPr>
            <w:r>
              <w:t>Ажыратымдылық</w:t>
            </w:r>
            <w:r w:rsidRPr="00EB11BC">
              <w:rPr>
                <w:lang w:val="en-US"/>
              </w:rPr>
              <w:t xml:space="preserve">: 1 </w:t>
            </w:r>
            <w:r>
              <w:t>тыныс</w:t>
            </w:r>
            <w:r w:rsidRPr="00EB11BC">
              <w:rPr>
                <w:lang w:val="en-US"/>
              </w:rPr>
              <w:t>/</w:t>
            </w:r>
            <w:r>
              <w:t>мин</w:t>
            </w:r>
            <w:r w:rsidRPr="00EB11BC">
              <w:rPr>
                <w:lang w:val="en-US"/>
              </w:rPr>
              <w:t xml:space="preserve"> </w:t>
            </w:r>
            <w:r>
              <w:t>аспайды</w:t>
            </w:r>
            <w:r w:rsidRPr="00EB11BC">
              <w:rPr>
                <w:lang w:val="en-US"/>
              </w:rPr>
              <w:t>.</w:t>
            </w:r>
          </w:p>
          <w:p w14:paraId="05CCE093" w14:textId="77777777" w:rsidR="00EB11BC" w:rsidRPr="00EB11BC" w:rsidRDefault="00EB11BC" w:rsidP="00EB11BC">
            <w:pPr>
              <w:rPr>
                <w:lang w:val="en-US"/>
              </w:rPr>
            </w:pPr>
            <w:r>
              <w:t>Дәлдік</w:t>
            </w:r>
            <w:r w:rsidRPr="00EB11BC">
              <w:rPr>
                <w:lang w:val="en-US"/>
              </w:rPr>
              <w:t xml:space="preserve">: ±2 </w:t>
            </w:r>
            <w:r>
              <w:t>тыныс</w:t>
            </w:r>
            <w:r w:rsidRPr="00EB11BC">
              <w:rPr>
                <w:lang w:val="en-US"/>
              </w:rPr>
              <w:t xml:space="preserve"> / </w:t>
            </w:r>
            <w:r>
              <w:t>мин</w:t>
            </w:r>
            <w:r w:rsidRPr="00EB11BC">
              <w:rPr>
                <w:lang w:val="en-US"/>
              </w:rPr>
              <w:t>.</w:t>
            </w:r>
          </w:p>
          <w:p w14:paraId="1FD02512" w14:textId="77777777" w:rsidR="00EB11BC" w:rsidRDefault="00EB11BC" w:rsidP="00EB11BC">
            <w:r>
              <w:t>Күшейту коэффициенті: 0.25, x1, x2, X4 кем емес.</w:t>
            </w:r>
          </w:p>
          <w:p w14:paraId="0F2AE9D3" w14:textId="77777777" w:rsidR="00EB11BC" w:rsidRDefault="00EB11BC" w:rsidP="00EB11BC">
            <w:r>
              <w:t>Сканерлеу жылдамдығы: үш жылдамдық: кемінде 6.25 мм / с, 12.5 мм/с, 25 мм/с.</w:t>
            </w:r>
          </w:p>
          <w:p w14:paraId="21D1C73E" w14:textId="7E3B2591" w:rsidR="00B04304" w:rsidRDefault="00EB11BC" w:rsidP="00EB11BC">
            <w:pPr>
              <w:jc w:val="both"/>
              <w:rPr>
                <w:lang w:val="kk-KZ"/>
              </w:rPr>
            </w:pPr>
            <w:r>
              <w:t>Апноэ дабыл индикациясының болуы: диапазонда кемінде 11 қондырғы: төменгі шекара 10 с аспайды; Жоғарғы шекара кемінде 60 с</w:t>
            </w:r>
            <w:r>
              <w:rPr>
                <w:lang w:val="kk-KZ"/>
              </w:rPr>
              <w:t>.</w:t>
            </w:r>
          </w:p>
          <w:p w14:paraId="01039EA9" w14:textId="77777777" w:rsidR="00EB11BC" w:rsidRPr="00EB11BC" w:rsidRDefault="00EB11BC" w:rsidP="00EB11BC">
            <w:pPr>
              <w:jc w:val="both"/>
              <w:rPr>
                <w:bCs/>
                <w:lang w:val="kk-KZ"/>
              </w:rPr>
            </w:pPr>
          </w:p>
          <w:p w14:paraId="474044A8" w14:textId="77777777" w:rsidR="00EB11BC" w:rsidRPr="00EB11BC" w:rsidRDefault="00EB11BC" w:rsidP="00EB11BC">
            <w:pPr>
              <w:jc w:val="both"/>
              <w:rPr>
                <w:b/>
                <w:lang w:val="kk-KZ"/>
              </w:rPr>
            </w:pPr>
            <w:r w:rsidRPr="00EB11BC">
              <w:rPr>
                <w:b/>
                <w:lang w:val="kk-KZ"/>
              </w:rPr>
              <w:t>Инвазивті емес қан қысымы:</w:t>
            </w:r>
          </w:p>
          <w:p w14:paraId="0796C943" w14:textId="77777777" w:rsidR="00EB11BC" w:rsidRPr="00EB11BC" w:rsidRDefault="00EB11BC" w:rsidP="00EB11BC">
            <w:pPr>
              <w:jc w:val="both"/>
              <w:rPr>
                <w:bCs/>
                <w:lang w:val="kk-KZ"/>
              </w:rPr>
            </w:pPr>
            <w:r w:rsidRPr="00EB11BC">
              <w:rPr>
                <w:bCs/>
                <w:lang w:val="kk-KZ"/>
              </w:rPr>
              <w:t>Өлшеу әдісі: осциллометриялық.</w:t>
            </w:r>
          </w:p>
          <w:p w14:paraId="3EB3B5DA" w14:textId="77777777" w:rsidR="00EB11BC" w:rsidRPr="00EB11BC" w:rsidRDefault="00EB11BC" w:rsidP="00EB11BC">
            <w:pPr>
              <w:jc w:val="both"/>
              <w:rPr>
                <w:bCs/>
                <w:lang w:val="kk-KZ"/>
              </w:rPr>
            </w:pPr>
            <w:r w:rsidRPr="00EB11BC">
              <w:rPr>
                <w:bCs/>
                <w:lang w:val="kk-KZ"/>
              </w:rPr>
              <w:t>Берілген аралықтармен қан қысымын анықтаудың қолмен, үздіксіз және автоматты режимінің болуы.</w:t>
            </w:r>
          </w:p>
          <w:p w14:paraId="0F5453F9" w14:textId="77777777" w:rsidR="00EB11BC" w:rsidRPr="00EB11BC" w:rsidRDefault="00EB11BC" w:rsidP="00EB11BC">
            <w:pPr>
              <w:jc w:val="both"/>
              <w:rPr>
                <w:bCs/>
                <w:lang w:val="kk-KZ"/>
              </w:rPr>
            </w:pPr>
            <w:r w:rsidRPr="00EB11BC">
              <w:rPr>
                <w:bCs/>
                <w:lang w:val="kk-KZ"/>
              </w:rPr>
              <w:t>Дисплейде систолалық, диастолалық қан қысымының мәндерін көрсету. Орташа қан қысымын есептеу және көрсету.</w:t>
            </w:r>
          </w:p>
          <w:p w14:paraId="312640E3" w14:textId="77777777" w:rsidR="00EB11BC" w:rsidRPr="00EB11BC" w:rsidRDefault="00EB11BC" w:rsidP="00EB11BC">
            <w:pPr>
              <w:jc w:val="both"/>
              <w:rPr>
                <w:bCs/>
                <w:lang w:val="kk-KZ"/>
              </w:rPr>
            </w:pPr>
            <w:r w:rsidRPr="00EB11BC">
              <w:rPr>
                <w:bCs/>
                <w:lang w:val="kk-KZ"/>
              </w:rPr>
              <w:t>Автоматты режимде өлшеу уақыты: диапазонда кемінде 11 қондырғы: төменгі шекара 1 минуттан аспайды;</w:t>
            </w:r>
          </w:p>
          <w:p w14:paraId="23941E9B" w14:textId="77777777" w:rsidR="00EB11BC" w:rsidRPr="00EB11BC" w:rsidRDefault="00EB11BC" w:rsidP="00EB11BC">
            <w:pPr>
              <w:jc w:val="both"/>
              <w:rPr>
                <w:bCs/>
              </w:rPr>
            </w:pPr>
            <w:r w:rsidRPr="00EB11BC">
              <w:rPr>
                <w:bCs/>
              </w:rPr>
              <w:t>Жоғарғы шекара кем дегенде 12 сағат.</w:t>
            </w:r>
          </w:p>
          <w:p w14:paraId="0466E77F" w14:textId="77777777" w:rsidR="00EB11BC" w:rsidRPr="00EB11BC" w:rsidRDefault="00EB11BC" w:rsidP="00EB11BC">
            <w:pPr>
              <w:jc w:val="both"/>
              <w:rPr>
                <w:bCs/>
              </w:rPr>
            </w:pPr>
            <w:r w:rsidRPr="00EB11BC">
              <w:rPr>
                <w:bCs/>
              </w:rPr>
              <w:t>Үздіксіз өлшеу режиміндегі цикл уақыты: Жоғарғы шекара 5 минуттан аспайды, қадам 5 секундтан аспайды аралық.</w:t>
            </w:r>
          </w:p>
          <w:p w14:paraId="7ACB95AD" w14:textId="77777777" w:rsidR="00EB11BC" w:rsidRPr="00EB11BC" w:rsidRDefault="00EB11BC" w:rsidP="00EB11BC">
            <w:pPr>
              <w:jc w:val="both"/>
              <w:rPr>
                <w:bCs/>
              </w:rPr>
            </w:pPr>
            <w:r w:rsidRPr="00EB11BC">
              <w:rPr>
                <w:bCs/>
              </w:rPr>
              <w:t>Өлшеу диапазоны:</w:t>
            </w:r>
          </w:p>
          <w:p w14:paraId="6F3A03EF" w14:textId="77777777" w:rsidR="00EB11BC" w:rsidRPr="00EB11BC" w:rsidRDefault="00EB11BC" w:rsidP="00EB11BC">
            <w:pPr>
              <w:jc w:val="both"/>
              <w:rPr>
                <w:bCs/>
              </w:rPr>
            </w:pPr>
            <w:r w:rsidRPr="00EB11BC">
              <w:rPr>
                <w:bCs/>
              </w:rPr>
              <w:t>Ересектер: төменгі шекара 10-нан аспайды; Жоғарғы шекара кемінде 270 мм Hg.</w:t>
            </w:r>
          </w:p>
          <w:p w14:paraId="1FB5CBDB" w14:textId="77777777" w:rsidR="00EB11BC" w:rsidRPr="00EB11BC" w:rsidRDefault="00EB11BC" w:rsidP="00EB11BC">
            <w:pPr>
              <w:jc w:val="both"/>
              <w:rPr>
                <w:bCs/>
              </w:rPr>
            </w:pPr>
            <w:r w:rsidRPr="00EB11BC">
              <w:rPr>
                <w:bCs/>
              </w:rPr>
              <w:t>Балалар: төменгі шекара 10-нан аспайды; Жоғарғы шекара кемінде 235 мм Hg.</w:t>
            </w:r>
          </w:p>
          <w:p w14:paraId="1C5A56EB" w14:textId="77777777" w:rsidR="00EB11BC" w:rsidRPr="00EB11BC" w:rsidRDefault="00EB11BC" w:rsidP="00EB11BC">
            <w:pPr>
              <w:jc w:val="both"/>
              <w:rPr>
                <w:bCs/>
              </w:rPr>
            </w:pPr>
            <w:r w:rsidRPr="00EB11BC">
              <w:rPr>
                <w:bCs/>
              </w:rPr>
              <w:t xml:space="preserve">Жаңа туған нәрестелер: төменгі шекара 10-нан аспайды; Жоғарғы шекара кемінде 135 мм Hg. </w:t>
            </w:r>
          </w:p>
          <w:p w14:paraId="50C53E5A" w14:textId="77777777" w:rsidR="00EB11BC" w:rsidRPr="00EB11BC" w:rsidRDefault="00EB11BC" w:rsidP="00EB11BC">
            <w:pPr>
              <w:jc w:val="both"/>
              <w:rPr>
                <w:bCs/>
              </w:rPr>
            </w:pPr>
            <w:r w:rsidRPr="00EB11BC">
              <w:rPr>
                <w:bCs/>
              </w:rPr>
              <w:t>Ажыратымдылығы: 1 мм сын.бағ. артық емес.ст.</w:t>
            </w:r>
          </w:p>
          <w:p w14:paraId="39F5D963" w14:textId="77777777" w:rsidR="00EB11BC" w:rsidRPr="00EB11BC" w:rsidRDefault="00EB11BC" w:rsidP="00EB11BC">
            <w:pPr>
              <w:jc w:val="both"/>
              <w:rPr>
                <w:bCs/>
              </w:rPr>
            </w:pPr>
            <w:r w:rsidRPr="00EB11BC">
              <w:rPr>
                <w:bCs/>
              </w:rPr>
              <w:lastRenderedPageBreak/>
              <w:t>Қан сынамасын алу үшін манжетті Үрлеудің көмекші режимінің болуы.</w:t>
            </w:r>
          </w:p>
          <w:p w14:paraId="1C4FC962" w14:textId="27A18AE0" w:rsidR="00F80D38" w:rsidRPr="00F74F5E" w:rsidRDefault="00EB11BC" w:rsidP="00EB11BC">
            <w:pPr>
              <w:jc w:val="both"/>
              <w:rPr>
                <w:bCs/>
              </w:rPr>
            </w:pPr>
            <w:r w:rsidRPr="00EB11BC">
              <w:rPr>
                <w:bCs/>
              </w:rPr>
              <w:t>Артық қысымнан қорғаудың болуы.</w:t>
            </w:r>
          </w:p>
          <w:p w14:paraId="32AB69C3" w14:textId="77777777" w:rsidR="00EB11BC" w:rsidRDefault="00EB11BC" w:rsidP="009B1D6F">
            <w:pPr>
              <w:jc w:val="both"/>
              <w:rPr>
                <w:b/>
                <w:lang w:val="kk-KZ"/>
              </w:rPr>
            </w:pPr>
          </w:p>
          <w:p w14:paraId="2021981E" w14:textId="77777777" w:rsidR="00EB11BC" w:rsidRPr="00EB11BC" w:rsidRDefault="00EB11BC" w:rsidP="00EB11BC">
            <w:pPr>
              <w:jc w:val="both"/>
              <w:rPr>
                <w:b/>
                <w:lang w:val="kk-KZ"/>
              </w:rPr>
            </w:pPr>
            <w:r w:rsidRPr="00EB11BC">
              <w:rPr>
                <w:b/>
                <w:lang w:val="kk-KZ"/>
              </w:rPr>
              <w:t>SpO2:</w:t>
            </w:r>
          </w:p>
          <w:p w14:paraId="43D57A8F" w14:textId="77777777" w:rsidR="00EB11BC" w:rsidRPr="00EB11BC" w:rsidRDefault="00EB11BC" w:rsidP="00EB11BC">
            <w:pPr>
              <w:jc w:val="both"/>
              <w:rPr>
                <w:bCs/>
                <w:lang w:val="kk-KZ"/>
              </w:rPr>
            </w:pPr>
            <w:r w:rsidRPr="00EB11BC">
              <w:rPr>
                <w:bCs/>
                <w:lang w:val="kk-KZ"/>
              </w:rPr>
              <w:t>Өлшеу диапазоны; 0-100%.</w:t>
            </w:r>
          </w:p>
          <w:p w14:paraId="6FCB9A9C" w14:textId="77777777" w:rsidR="00EB11BC" w:rsidRPr="00EB11BC" w:rsidRDefault="00EB11BC" w:rsidP="00EB11BC">
            <w:pPr>
              <w:jc w:val="both"/>
              <w:rPr>
                <w:bCs/>
                <w:lang w:val="kk-KZ"/>
              </w:rPr>
            </w:pPr>
            <w:r w:rsidRPr="00EB11BC">
              <w:rPr>
                <w:bCs/>
                <w:lang w:val="kk-KZ"/>
              </w:rPr>
              <w:t>Рұқсат: 1%.</w:t>
            </w:r>
          </w:p>
          <w:p w14:paraId="70F74AA1" w14:textId="77777777" w:rsidR="00EB11BC" w:rsidRPr="00EB11BC" w:rsidRDefault="00EB11BC" w:rsidP="00EB11BC">
            <w:pPr>
              <w:jc w:val="both"/>
              <w:rPr>
                <w:bCs/>
                <w:lang w:val="kk-KZ"/>
              </w:rPr>
            </w:pPr>
            <w:r w:rsidRPr="00EB11BC">
              <w:rPr>
                <w:bCs/>
                <w:lang w:val="kk-KZ"/>
              </w:rPr>
              <w:t>Дәлдігі: 70-100% ±2%; 0-69% анықталмаған.</w:t>
            </w:r>
          </w:p>
          <w:p w14:paraId="59F6FB59" w14:textId="77777777" w:rsidR="00EB11BC" w:rsidRPr="00EB11BC" w:rsidRDefault="00EB11BC" w:rsidP="00EB11BC">
            <w:pPr>
              <w:jc w:val="both"/>
              <w:rPr>
                <w:bCs/>
                <w:lang w:val="kk-KZ"/>
              </w:rPr>
            </w:pPr>
            <w:r w:rsidRPr="00EB11BC">
              <w:rPr>
                <w:bCs/>
                <w:lang w:val="kk-KZ"/>
              </w:rPr>
              <w:t>Кедергіден қорғау: қозғалыстан қорғау, электрокоагулятордан қорғау.</w:t>
            </w:r>
          </w:p>
          <w:p w14:paraId="73155EB8" w14:textId="77777777" w:rsidR="00EB11BC" w:rsidRPr="00EB11BC" w:rsidRDefault="00EB11BC" w:rsidP="00EB11BC">
            <w:pPr>
              <w:jc w:val="both"/>
              <w:rPr>
                <w:bCs/>
                <w:lang w:val="kk-KZ"/>
              </w:rPr>
            </w:pPr>
          </w:p>
          <w:p w14:paraId="15DFAD6F" w14:textId="77777777" w:rsidR="00EB11BC" w:rsidRPr="00EB11BC" w:rsidRDefault="00EB11BC" w:rsidP="00EB11BC">
            <w:pPr>
              <w:jc w:val="both"/>
              <w:rPr>
                <w:b/>
                <w:lang w:val="kk-KZ"/>
              </w:rPr>
            </w:pPr>
            <w:r w:rsidRPr="00EB11BC">
              <w:rPr>
                <w:b/>
                <w:lang w:val="kk-KZ"/>
              </w:rPr>
              <w:t>Температура:</w:t>
            </w:r>
          </w:p>
          <w:p w14:paraId="410D4714" w14:textId="77777777" w:rsidR="00EB11BC" w:rsidRPr="00EB11BC" w:rsidRDefault="00EB11BC" w:rsidP="00EB11BC">
            <w:pPr>
              <w:jc w:val="both"/>
              <w:rPr>
                <w:bCs/>
                <w:lang w:val="kk-KZ"/>
              </w:rPr>
            </w:pPr>
            <w:r w:rsidRPr="00EB11BC">
              <w:rPr>
                <w:bCs/>
                <w:lang w:val="kk-KZ"/>
              </w:rPr>
              <w:t>Өлшеу әдісі: термиялық төзімділік әдісі.</w:t>
            </w:r>
          </w:p>
          <w:p w14:paraId="356C963E" w14:textId="77777777" w:rsidR="00EB11BC" w:rsidRPr="00EB11BC" w:rsidRDefault="00EB11BC" w:rsidP="00EB11BC">
            <w:pPr>
              <w:jc w:val="both"/>
              <w:rPr>
                <w:bCs/>
              </w:rPr>
            </w:pPr>
            <w:r w:rsidRPr="00EB11BC">
              <w:rPr>
                <w:bCs/>
              </w:rPr>
              <w:t>Өлшеу диапазоны: 0ºС-50ºС;</w:t>
            </w:r>
          </w:p>
          <w:p w14:paraId="21CCA968" w14:textId="77777777" w:rsidR="00EB11BC" w:rsidRPr="00EB11BC" w:rsidRDefault="00EB11BC" w:rsidP="00EB11BC">
            <w:pPr>
              <w:jc w:val="both"/>
              <w:rPr>
                <w:bCs/>
              </w:rPr>
            </w:pPr>
            <w:r w:rsidRPr="00EB11BC">
              <w:rPr>
                <w:bCs/>
              </w:rPr>
              <w:t>Дәлдігі: ± 0,1 ºС.</w:t>
            </w:r>
          </w:p>
          <w:p w14:paraId="438BCF4D" w14:textId="77777777" w:rsidR="00EB11BC" w:rsidRPr="00EB11BC" w:rsidRDefault="00EB11BC" w:rsidP="00EB11BC">
            <w:pPr>
              <w:jc w:val="both"/>
              <w:rPr>
                <w:bCs/>
              </w:rPr>
            </w:pPr>
            <w:r w:rsidRPr="00EB11BC">
              <w:rPr>
                <w:bCs/>
              </w:rPr>
              <w:t>Деректерді жаңарту уақыты: әр 2 секундтан аспайды.</w:t>
            </w:r>
          </w:p>
          <w:p w14:paraId="407946EB" w14:textId="659C929D" w:rsidR="008338C8" w:rsidRPr="00F74F5E" w:rsidRDefault="00EB11BC" w:rsidP="00EB11BC">
            <w:pPr>
              <w:jc w:val="both"/>
              <w:rPr>
                <w:bCs/>
              </w:rPr>
            </w:pPr>
            <w:r w:rsidRPr="00EB11BC">
              <w:rPr>
                <w:bCs/>
              </w:rPr>
              <w:t>Өзін-өзі тексеру: әр 5-10 минут сайын.</w:t>
            </w:r>
          </w:p>
        </w:tc>
        <w:tc>
          <w:tcPr>
            <w:tcW w:w="1418" w:type="dxa"/>
            <w:tcBorders>
              <w:top w:val="single" w:sz="4" w:space="0" w:color="auto"/>
              <w:left w:val="single" w:sz="4" w:space="0" w:color="auto"/>
              <w:bottom w:val="single" w:sz="4" w:space="0" w:color="auto"/>
              <w:right w:val="single" w:sz="4" w:space="0" w:color="auto"/>
            </w:tcBorders>
            <w:vAlign w:val="center"/>
          </w:tcPr>
          <w:p w14:paraId="07A28E33" w14:textId="53AF2EA9" w:rsidR="00AA5D1B" w:rsidRPr="006E7C0C" w:rsidRDefault="00AA5D1B" w:rsidP="00AA5D1B">
            <w:pPr>
              <w:snapToGrid w:val="0"/>
              <w:rPr>
                <w:lang w:val="kk-KZ"/>
              </w:rPr>
            </w:pPr>
            <w:r w:rsidRPr="00F74F5E">
              <w:lastRenderedPageBreak/>
              <w:t>1</w:t>
            </w:r>
            <w:r w:rsidR="00CE663C" w:rsidRPr="00F74F5E">
              <w:t xml:space="preserve"> </w:t>
            </w:r>
            <w:r w:rsidR="006E7C0C">
              <w:rPr>
                <w:lang w:val="kk-KZ"/>
              </w:rPr>
              <w:t>дана</w:t>
            </w:r>
          </w:p>
        </w:tc>
      </w:tr>
      <w:tr w:rsidR="00254F5C" w:rsidRPr="00F74F5E" w14:paraId="512D6F86" w14:textId="77777777" w:rsidTr="00906F9E">
        <w:trPr>
          <w:trHeight w:val="141"/>
        </w:trPr>
        <w:tc>
          <w:tcPr>
            <w:tcW w:w="709" w:type="dxa"/>
            <w:vMerge/>
            <w:tcBorders>
              <w:left w:val="single" w:sz="4" w:space="0" w:color="auto"/>
              <w:right w:val="single" w:sz="4" w:space="0" w:color="auto"/>
            </w:tcBorders>
            <w:vAlign w:val="center"/>
          </w:tcPr>
          <w:p w14:paraId="612D8AAC" w14:textId="77777777" w:rsidR="00254F5C" w:rsidRPr="00F74F5E" w:rsidRDefault="00254F5C" w:rsidP="00AA5D1B">
            <w:pPr>
              <w:jc w:val="center"/>
              <w:rPr>
                <w:b/>
              </w:rPr>
            </w:pPr>
          </w:p>
        </w:tc>
        <w:tc>
          <w:tcPr>
            <w:tcW w:w="3969" w:type="dxa"/>
            <w:vMerge/>
            <w:tcBorders>
              <w:left w:val="single" w:sz="4" w:space="0" w:color="auto"/>
              <w:right w:val="single" w:sz="4" w:space="0" w:color="auto"/>
            </w:tcBorders>
            <w:vAlign w:val="center"/>
          </w:tcPr>
          <w:p w14:paraId="2B2DCB64" w14:textId="77777777" w:rsidR="00254F5C" w:rsidRPr="00F74F5E" w:rsidRDefault="00254F5C" w:rsidP="00AA5D1B">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16E08C2E" w14:textId="4D657E11" w:rsidR="00254F5C" w:rsidRPr="00F74F5E" w:rsidRDefault="00AB3663" w:rsidP="00AA5D1B">
            <w:pPr>
              <w:jc w:val="center"/>
            </w:pPr>
            <w:r w:rsidRPr="00F74F5E">
              <w:t>2</w:t>
            </w:r>
          </w:p>
        </w:tc>
        <w:tc>
          <w:tcPr>
            <w:tcW w:w="2268" w:type="dxa"/>
            <w:tcBorders>
              <w:top w:val="single" w:sz="4" w:space="0" w:color="auto"/>
              <w:left w:val="single" w:sz="4" w:space="0" w:color="auto"/>
              <w:bottom w:val="single" w:sz="4" w:space="0" w:color="auto"/>
              <w:right w:val="single" w:sz="4" w:space="0" w:color="auto"/>
            </w:tcBorders>
            <w:vAlign w:val="center"/>
          </w:tcPr>
          <w:p w14:paraId="3F6E73D0" w14:textId="002F99C9" w:rsidR="00254F5C" w:rsidRPr="00F74F5E" w:rsidRDefault="00EB11BC" w:rsidP="001B2038">
            <w:pPr>
              <w:snapToGrid w:val="0"/>
            </w:pPr>
            <w:r w:rsidRPr="00EB11BC">
              <w:t>Қуат кабелі.</w:t>
            </w:r>
          </w:p>
        </w:tc>
        <w:tc>
          <w:tcPr>
            <w:tcW w:w="5670" w:type="dxa"/>
            <w:tcBorders>
              <w:top w:val="single" w:sz="4" w:space="0" w:color="auto"/>
              <w:left w:val="single" w:sz="4" w:space="0" w:color="auto"/>
              <w:bottom w:val="single" w:sz="4" w:space="0" w:color="auto"/>
              <w:right w:val="single" w:sz="4" w:space="0" w:color="auto"/>
            </w:tcBorders>
          </w:tcPr>
          <w:p w14:paraId="0B5DC7C2" w14:textId="500D8885" w:rsidR="00254F5C" w:rsidRPr="00F74F5E" w:rsidRDefault="00EB11BC" w:rsidP="009B1D6F">
            <w:pPr>
              <w:jc w:val="both"/>
              <w:rPr>
                <w:bCs/>
              </w:rPr>
            </w:pPr>
            <w:r w:rsidRPr="00EB11BC">
              <w:rPr>
                <w:bCs/>
              </w:rPr>
              <w:t>Науқас мониторының электр қуат кабелінің болуы.</w:t>
            </w:r>
          </w:p>
        </w:tc>
        <w:tc>
          <w:tcPr>
            <w:tcW w:w="1418" w:type="dxa"/>
            <w:tcBorders>
              <w:top w:val="single" w:sz="4" w:space="0" w:color="auto"/>
              <w:left w:val="single" w:sz="4" w:space="0" w:color="auto"/>
              <w:bottom w:val="single" w:sz="4" w:space="0" w:color="auto"/>
              <w:right w:val="single" w:sz="4" w:space="0" w:color="auto"/>
            </w:tcBorders>
            <w:vAlign w:val="center"/>
          </w:tcPr>
          <w:p w14:paraId="27C5251C" w14:textId="16FFFC68" w:rsidR="00254F5C" w:rsidRPr="00EB11BC" w:rsidRDefault="004651B6" w:rsidP="00AA5D1B">
            <w:pPr>
              <w:snapToGrid w:val="0"/>
              <w:rPr>
                <w:lang w:val="kk-KZ"/>
              </w:rPr>
            </w:pPr>
            <w:r w:rsidRPr="00F74F5E">
              <w:t xml:space="preserve">1 </w:t>
            </w:r>
            <w:r w:rsidR="00EB11BC">
              <w:rPr>
                <w:lang w:val="kk-KZ"/>
              </w:rPr>
              <w:t>дана</w:t>
            </w:r>
          </w:p>
        </w:tc>
      </w:tr>
      <w:tr w:rsidR="00254F5C" w:rsidRPr="00F74F5E" w14:paraId="43DBD94D" w14:textId="77777777" w:rsidTr="00906F9E">
        <w:trPr>
          <w:trHeight w:val="141"/>
        </w:trPr>
        <w:tc>
          <w:tcPr>
            <w:tcW w:w="709" w:type="dxa"/>
            <w:vMerge/>
            <w:tcBorders>
              <w:left w:val="single" w:sz="4" w:space="0" w:color="auto"/>
              <w:right w:val="single" w:sz="4" w:space="0" w:color="auto"/>
            </w:tcBorders>
            <w:vAlign w:val="center"/>
          </w:tcPr>
          <w:p w14:paraId="48801126" w14:textId="77777777" w:rsidR="00254F5C" w:rsidRPr="00F74F5E" w:rsidRDefault="00254F5C" w:rsidP="00AA5D1B">
            <w:pPr>
              <w:jc w:val="center"/>
              <w:rPr>
                <w:b/>
              </w:rPr>
            </w:pPr>
          </w:p>
        </w:tc>
        <w:tc>
          <w:tcPr>
            <w:tcW w:w="3969" w:type="dxa"/>
            <w:vMerge/>
            <w:tcBorders>
              <w:left w:val="single" w:sz="4" w:space="0" w:color="auto"/>
              <w:right w:val="single" w:sz="4" w:space="0" w:color="auto"/>
            </w:tcBorders>
            <w:vAlign w:val="center"/>
          </w:tcPr>
          <w:p w14:paraId="741EB6C5" w14:textId="77777777" w:rsidR="00254F5C" w:rsidRPr="00F74F5E" w:rsidRDefault="00254F5C" w:rsidP="00AA5D1B">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595686D8" w14:textId="6E907AD6" w:rsidR="00254F5C" w:rsidRPr="00F74F5E" w:rsidRDefault="00AB3663" w:rsidP="00AA5D1B">
            <w:pPr>
              <w:jc w:val="center"/>
            </w:pPr>
            <w:r w:rsidRPr="00F74F5E">
              <w:t>3</w:t>
            </w:r>
          </w:p>
        </w:tc>
        <w:tc>
          <w:tcPr>
            <w:tcW w:w="2268" w:type="dxa"/>
            <w:tcBorders>
              <w:top w:val="single" w:sz="4" w:space="0" w:color="auto"/>
              <w:left w:val="single" w:sz="4" w:space="0" w:color="auto"/>
              <w:bottom w:val="single" w:sz="4" w:space="0" w:color="auto"/>
              <w:right w:val="single" w:sz="4" w:space="0" w:color="auto"/>
            </w:tcBorders>
            <w:vAlign w:val="center"/>
          </w:tcPr>
          <w:p w14:paraId="6780003B" w14:textId="1F118B66" w:rsidR="00254F5C" w:rsidRPr="00F74F5E" w:rsidRDefault="00EB11BC" w:rsidP="001B2038">
            <w:pPr>
              <w:snapToGrid w:val="0"/>
            </w:pPr>
            <w:r w:rsidRPr="00EB11BC">
              <w:t>Жерге қосу кабелі</w:t>
            </w:r>
            <w:r w:rsidR="005765DD" w:rsidRPr="00F74F5E">
              <w:t>.</w:t>
            </w:r>
          </w:p>
        </w:tc>
        <w:tc>
          <w:tcPr>
            <w:tcW w:w="5670" w:type="dxa"/>
            <w:tcBorders>
              <w:top w:val="single" w:sz="4" w:space="0" w:color="auto"/>
              <w:left w:val="single" w:sz="4" w:space="0" w:color="auto"/>
              <w:bottom w:val="single" w:sz="4" w:space="0" w:color="auto"/>
              <w:right w:val="single" w:sz="4" w:space="0" w:color="auto"/>
            </w:tcBorders>
          </w:tcPr>
          <w:p w14:paraId="3495C9A0" w14:textId="43137CE5" w:rsidR="00254F5C" w:rsidRPr="00F74F5E" w:rsidRDefault="00EB11BC" w:rsidP="009B1D6F">
            <w:pPr>
              <w:jc w:val="both"/>
              <w:rPr>
                <w:bCs/>
              </w:rPr>
            </w:pPr>
            <w:r w:rsidRPr="00EB11BC">
              <w:rPr>
                <w:bCs/>
              </w:rPr>
              <w:t>Жерге қосу кабелінің болуы.</w:t>
            </w:r>
          </w:p>
        </w:tc>
        <w:tc>
          <w:tcPr>
            <w:tcW w:w="1418" w:type="dxa"/>
            <w:tcBorders>
              <w:top w:val="single" w:sz="4" w:space="0" w:color="auto"/>
              <w:left w:val="single" w:sz="4" w:space="0" w:color="auto"/>
              <w:bottom w:val="single" w:sz="4" w:space="0" w:color="auto"/>
              <w:right w:val="single" w:sz="4" w:space="0" w:color="auto"/>
            </w:tcBorders>
            <w:vAlign w:val="center"/>
          </w:tcPr>
          <w:p w14:paraId="7164D211" w14:textId="38149521" w:rsidR="00254F5C" w:rsidRPr="00EB11BC" w:rsidRDefault="004651B6" w:rsidP="00AA5D1B">
            <w:pPr>
              <w:snapToGrid w:val="0"/>
              <w:rPr>
                <w:lang w:val="kk-KZ"/>
              </w:rPr>
            </w:pPr>
            <w:r w:rsidRPr="00F74F5E">
              <w:t xml:space="preserve">1 </w:t>
            </w:r>
            <w:r w:rsidR="00EB11BC">
              <w:rPr>
                <w:lang w:val="kk-KZ"/>
              </w:rPr>
              <w:t>дана</w:t>
            </w:r>
          </w:p>
        </w:tc>
      </w:tr>
      <w:bookmarkEnd w:id="0"/>
      <w:tr w:rsidR="00AA5D1B" w:rsidRPr="00F74F5E" w14:paraId="04421F96" w14:textId="77777777" w:rsidTr="00906F9E">
        <w:trPr>
          <w:trHeight w:val="141"/>
        </w:trPr>
        <w:tc>
          <w:tcPr>
            <w:tcW w:w="709" w:type="dxa"/>
            <w:vMerge/>
            <w:tcBorders>
              <w:left w:val="single" w:sz="4" w:space="0" w:color="auto"/>
              <w:right w:val="single" w:sz="4" w:space="0" w:color="auto"/>
            </w:tcBorders>
            <w:vAlign w:val="center"/>
            <w:hideMark/>
          </w:tcPr>
          <w:p w14:paraId="6AA20667" w14:textId="77777777" w:rsidR="00AA5D1B" w:rsidRPr="00F74F5E" w:rsidRDefault="00AA5D1B" w:rsidP="00AA5D1B">
            <w:pPr>
              <w:jc w:val="center"/>
              <w:rPr>
                <w:b/>
              </w:rPr>
            </w:pPr>
          </w:p>
        </w:tc>
        <w:tc>
          <w:tcPr>
            <w:tcW w:w="3969" w:type="dxa"/>
            <w:vMerge/>
            <w:tcBorders>
              <w:left w:val="single" w:sz="4" w:space="0" w:color="auto"/>
              <w:right w:val="single" w:sz="4" w:space="0" w:color="auto"/>
            </w:tcBorders>
            <w:vAlign w:val="center"/>
            <w:hideMark/>
          </w:tcPr>
          <w:p w14:paraId="64DC9035" w14:textId="77777777" w:rsidR="00AA5D1B" w:rsidRPr="00F74F5E" w:rsidRDefault="00AA5D1B" w:rsidP="00AA5D1B">
            <w:pPr>
              <w:ind w:right="-108"/>
              <w:rPr>
                <w:b/>
              </w:rPr>
            </w:pPr>
          </w:p>
        </w:tc>
        <w:tc>
          <w:tcPr>
            <w:tcW w:w="10490" w:type="dxa"/>
            <w:gridSpan w:val="4"/>
            <w:tcBorders>
              <w:top w:val="single" w:sz="4" w:space="0" w:color="auto"/>
              <w:left w:val="single" w:sz="4" w:space="0" w:color="auto"/>
              <w:bottom w:val="single" w:sz="4" w:space="0" w:color="auto"/>
              <w:right w:val="single" w:sz="4" w:space="0" w:color="auto"/>
            </w:tcBorders>
            <w:vAlign w:val="center"/>
            <w:hideMark/>
          </w:tcPr>
          <w:p w14:paraId="7C953C95" w14:textId="3897C67A" w:rsidR="00AA5D1B" w:rsidRPr="00F74F5E" w:rsidRDefault="00EB11BC" w:rsidP="00AA5D1B">
            <w:pPr>
              <w:rPr>
                <w:i/>
              </w:rPr>
            </w:pPr>
            <w:r w:rsidRPr="00EB11BC">
              <w:rPr>
                <w:i/>
              </w:rPr>
              <w:t>Қосымша компоненттер</w:t>
            </w:r>
          </w:p>
        </w:tc>
      </w:tr>
      <w:tr w:rsidR="009C0A0E" w:rsidRPr="00F74F5E" w14:paraId="5C487227" w14:textId="77777777" w:rsidTr="00906F9E">
        <w:trPr>
          <w:trHeight w:val="141"/>
        </w:trPr>
        <w:tc>
          <w:tcPr>
            <w:tcW w:w="709" w:type="dxa"/>
            <w:vMerge/>
            <w:tcBorders>
              <w:left w:val="single" w:sz="4" w:space="0" w:color="auto"/>
              <w:right w:val="single" w:sz="4" w:space="0" w:color="auto"/>
            </w:tcBorders>
            <w:vAlign w:val="center"/>
          </w:tcPr>
          <w:p w14:paraId="181D24D5" w14:textId="77777777" w:rsidR="009C0A0E" w:rsidRPr="00F74F5E" w:rsidRDefault="009C0A0E" w:rsidP="000D20B5">
            <w:pPr>
              <w:jc w:val="center"/>
              <w:rPr>
                <w:b/>
              </w:rPr>
            </w:pPr>
          </w:p>
        </w:tc>
        <w:tc>
          <w:tcPr>
            <w:tcW w:w="3969" w:type="dxa"/>
            <w:vMerge/>
            <w:tcBorders>
              <w:left w:val="single" w:sz="4" w:space="0" w:color="auto"/>
              <w:right w:val="single" w:sz="4" w:space="0" w:color="auto"/>
            </w:tcBorders>
            <w:vAlign w:val="center"/>
          </w:tcPr>
          <w:p w14:paraId="311AB1BB" w14:textId="77777777" w:rsidR="009C0A0E" w:rsidRPr="00F74F5E" w:rsidRDefault="009C0A0E" w:rsidP="000D20B5">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68212F2B" w14:textId="5C331B5B" w:rsidR="009C0A0E" w:rsidRPr="00F74F5E" w:rsidRDefault="00AC271F" w:rsidP="006107DC">
            <w:pPr>
              <w:snapToGrid w:val="0"/>
              <w:jc w:val="center"/>
            </w:pPr>
            <w:r w:rsidRPr="00F74F5E">
              <w:t>1</w:t>
            </w:r>
          </w:p>
        </w:tc>
        <w:tc>
          <w:tcPr>
            <w:tcW w:w="2268" w:type="dxa"/>
            <w:tcBorders>
              <w:top w:val="single" w:sz="4" w:space="0" w:color="auto"/>
              <w:left w:val="single" w:sz="4" w:space="0" w:color="auto"/>
              <w:bottom w:val="single" w:sz="4" w:space="0" w:color="auto"/>
              <w:right w:val="single" w:sz="4" w:space="0" w:color="auto"/>
            </w:tcBorders>
          </w:tcPr>
          <w:p w14:paraId="5C1B7576" w14:textId="30916D72" w:rsidR="009C0A0E" w:rsidRPr="00F74F5E" w:rsidRDefault="00EB11BC" w:rsidP="000D20B5">
            <w:pPr>
              <w:pStyle w:val="a3"/>
            </w:pPr>
            <w:r w:rsidRPr="00EB11BC">
              <w:t>Литий қайта зарядталатын батарея.</w:t>
            </w:r>
          </w:p>
        </w:tc>
        <w:tc>
          <w:tcPr>
            <w:tcW w:w="5670" w:type="dxa"/>
            <w:tcBorders>
              <w:top w:val="single" w:sz="4" w:space="0" w:color="auto"/>
              <w:left w:val="single" w:sz="4" w:space="0" w:color="auto"/>
              <w:bottom w:val="single" w:sz="4" w:space="0" w:color="auto"/>
              <w:right w:val="single" w:sz="4" w:space="0" w:color="auto"/>
            </w:tcBorders>
          </w:tcPr>
          <w:p w14:paraId="24761ED7" w14:textId="6C566C8C" w:rsidR="009C0A0E" w:rsidRPr="00F74F5E" w:rsidRDefault="00EB11BC" w:rsidP="003C055F">
            <w:pPr>
              <w:rPr>
                <w:color w:val="000000"/>
              </w:rPr>
            </w:pPr>
            <w:r w:rsidRPr="00EB11BC">
              <w:rPr>
                <w:color w:val="000000"/>
              </w:rPr>
              <w:t>Сыйымдылығы: кемінде 4000 mAh, 11.1 V зарядталатын литий батареясының болуы; өлшемі: 105х78х20 мм артық емес; салмағы: 0,36 кг артық емес.толық зарядталған батареяның жұмыс уақыты кемінде 120 минут.</w:t>
            </w:r>
          </w:p>
        </w:tc>
        <w:tc>
          <w:tcPr>
            <w:tcW w:w="1418" w:type="dxa"/>
            <w:tcBorders>
              <w:top w:val="single" w:sz="4" w:space="0" w:color="auto"/>
              <w:left w:val="single" w:sz="4" w:space="0" w:color="auto"/>
              <w:bottom w:val="single" w:sz="4" w:space="0" w:color="auto"/>
              <w:right w:val="single" w:sz="4" w:space="0" w:color="auto"/>
            </w:tcBorders>
            <w:vAlign w:val="center"/>
          </w:tcPr>
          <w:p w14:paraId="6289D1F4" w14:textId="6EFCAC7A" w:rsidR="009C0A0E" w:rsidRPr="00EB11BC" w:rsidRDefault="00AC271F" w:rsidP="000D20B5">
            <w:pPr>
              <w:snapToGrid w:val="0"/>
              <w:rPr>
                <w:lang w:val="kk-KZ"/>
              </w:rPr>
            </w:pPr>
            <w:r w:rsidRPr="00F74F5E">
              <w:t>2</w:t>
            </w:r>
            <w:r w:rsidR="00350F94" w:rsidRPr="00F74F5E">
              <w:t xml:space="preserve"> </w:t>
            </w:r>
            <w:r w:rsidR="00EB11BC">
              <w:rPr>
                <w:lang w:val="kk-KZ"/>
              </w:rPr>
              <w:t>дана</w:t>
            </w:r>
          </w:p>
        </w:tc>
      </w:tr>
      <w:tr w:rsidR="000D20B5" w:rsidRPr="00F74F5E" w14:paraId="6FFB91C3" w14:textId="77777777" w:rsidTr="00906F9E">
        <w:trPr>
          <w:trHeight w:val="137"/>
        </w:trPr>
        <w:tc>
          <w:tcPr>
            <w:tcW w:w="709" w:type="dxa"/>
            <w:vMerge/>
            <w:tcBorders>
              <w:left w:val="single" w:sz="4" w:space="0" w:color="auto"/>
              <w:right w:val="single" w:sz="4" w:space="0" w:color="auto"/>
            </w:tcBorders>
            <w:vAlign w:val="center"/>
            <w:hideMark/>
          </w:tcPr>
          <w:p w14:paraId="3899F5FB" w14:textId="77777777" w:rsidR="000D20B5" w:rsidRPr="00F74F5E" w:rsidRDefault="000D20B5" w:rsidP="000D20B5">
            <w:pPr>
              <w:jc w:val="center"/>
              <w:rPr>
                <w:b/>
              </w:rPr>
            </w:pPr>
          </w:p>
        </w:tc>
        <w:tc>
          <w:tcPr>
            <w:tcW w:w="3969" w:type="dxa"/>
            <w:vMerge/>
            <w:tcBorders>
              <w:left w:val="single" w:sz="4" w:space="0" w:color="auto"/>
              <w:right w:val="single" w:sz="4" w:space="0" w:color="auto"/>
            </w:tcBorders>
            <w:vAlign w:val="center"/>
            <w:hideMark/>
          </w:tcPr>
          <w:p w14:paraId="057E76AE" w14:textId="77777777" w:rsidR="000D20B5" w:rsidRPr="00F74F5E" w:rsidRDefault="000D20B5" w:rsidP="000D20B5">
            <w:pPr>
              <w:ind w:right="-108"/>
              <w:rPr>
                <w:b/>
              </w:rPr>
            </w:pPr>
          </w:p>
        </w:tc>
        <w:tc>
          <w:tcPr>
            <w:tcW w:w="10490" w:type="dxa"/>
            <w:gridSpan w:val="4"/>
            <w:tcBorders>
              <w:top w:val="single" w:sz="4" w:space="0" w:color="auto"/>
              <w:left w:val="single" w:sz="4" w:space="0" w:color="auto"/>
              <w:bottom w:val="single" w:sz="4" w:space="0" w:color="auto"/>
              <w:right w:val="single" w:sz="4" w:space="0" w:color="auto"/>
            </w:tcBorders>
            <w:hideMark/>
          </w:tcPr>
          <w:p w14:paraId="5F9B9DA4" w14:textId="3DC25275" w:rsidR="000D20B5" w:rsidRPr="00F74F5E" w:rsidRDefault="00EB11BC" w:rsidP="000D20B5">
            <w:pPr>
              <w:rPr>
                <w:i/>
              </w:rPr>
            </w:pPr>
            <w:r w:rsidRPr="00EB11BC">
              <w:rPr>
                <w:i/>
              </w:rPr>
              <w:t>Шығын материалдары және тозу жинақтары:</w:t>
            </w:r>
          </w:p>
        </w:tc>
      </w:tr>
      <w:tr w:rsidR="00E56A75" w:rsidRPr="00F74F5E" w14:paraId="0B13E1BF" w14:textId="77777777" w:rsidTr="00906F9E">
        <w:trPr>
          <w:trHeight w:val="191"/>
        </w:trPr>
        <w:tc>
          <w:tcPr>
            <w:tcW w:w="709" w:type="dxa"/>
            <w:vMerge/>
            <w:tcBorders>
              <w:left w:val="single" w:sz="4" w:space="0" w:color="auto"/>
              <w:right w:val="single" w:sz="4" w:space="0" w:color="auto"/>
            </w:tcBorders>
            <w:vAlign w:val="center"/>
          </w:tcPr>
          <w:p w14:paraId="0F2F33D6" w14:textId="77777777" w:rsidR="00E56A75" w:rsidRPr="00F74F5E" w:rsidRDefault="00E56A75" w:rsidP="00E56A75">
            <w:pPr>
              <w:jc w:val="center"/>
              <w:rPr>
                <w:b/>
              </w:rPr>
            </w:pPr>
          </w:p>
        </w:tc>
        <w:tc>
          <w:tcPr>
            <w:tcW w:w="3969" w:type="dxa"/>
            <w:vMerge/>
            <w:tcBorders>
              <w:left w:val="single" w:sz="4" w:space="0" w:color="auto"/>
              <w:right w:val="single" w:sz="4" w:space="0" w:color="auto"/>
            </w:tcBorders>
            <w:vAlign w:val="center"/>
          </w:tcPr>
          <w:p w14:paraId="20E45609" w14:textId="77777777" w:rsidR="00E56A75" w:rsidRPr="00F74F5E" w:rsidRDefault="00E56A75" w:rsidP="00E56A75">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72C56112" w14:textId="4288CB6E" w:rsidR="00E56A75" w:rsidRPr="00F74F5E" w:rsidRDefault="003A2B7E" w:rsidP="00E56A75">
            <w:pPr>
              <w:snapToGrid w:val="0"/>
              <w:jc w:val="center"/>
              <w:rPr>
                <w:lang w:val="en-US"/>
              </w:rPr>
            </w:pPr>
            <w:r w:rsidRPr="00F74F5E">
              <w:rPr>
                <w:lang w:val="en-US"/>
              </w:rPr>
              <w:t>1</w:t>
            </w:r>
          </w:p>
        </w:tc>
        <w:tc>
          <w:tcPr>
            <w:tcW w:w="2268" w:type="dxa"/>
            <w:tcBorders>
              <w:top w:val="single" w:sz="4" w:space="0" w:color="auto"/>
              <w:left w:val="single" w:sz="4" w:space="0" w:color="auto"/>
              <w:bottom w:val="single" w:sz="4" w:space="0" w:color="auto"/>
              <w:right w:val="single" w:sz="4" w:space="0" w:color="auto"/>
            </w:tcBorders>
          </w:tcPr>
          <w:p w14:paraId="1929EC86" w14:textId="533682E9" w:rsidR="00E56A75" w:rsidRPr="00F74F5E" w:rsidRDefault="00EB11BC" w:rsidP="00E56A75">
            <w:pPr>
              <w:pStyle w:val="a3"/>
              <w:rPr>
                <w:color w:val="000000"/>
              </w:rPr>
            </w:pPr>
            <w:r w:rsidRPr="00EB11BC">
              <w:rPr>
                <w:color w:val="000000"/>
              </w:rPr>
              <w:t>5 қорғасынға арналған ЭКГ кабелі</w:t>
            </w:r>
          </w:p>
        </w:tc>
        <w:tc>
          <w:tcPr>
            <w:tcW w:w="5670" w:type="dxa"/>
            <w:tcBorders>
              <w:top w:val="single" w:sz="4" w:space="0" w:color="auto"/>
              <w:left w:val="single" w:sz="4" w:space="0" w:color="auto"/>
              <w:bottom w:val="single" w:sz="4" w:space="0" w:color="auto"/>
              <w:right w:val="single" w:sz="4" w:space="0" w:color="auto"/>
            </w:tcBorders>
          </w:tcPr>
          <w:p w14:paraId="78638341" w14:textId="6E82AB59" w:rsidR="00E56A75" w:rsidRPr="00F74F5E" w:rsidRDefault="00EB11BC" w:rsidP="00CF3409">
            <w:r w:rsidRPr="00EB11BC">
              <w:t>5 қорғасынға арналған ЭКГ кабелінің болуы</w:t>
            </w:r>
            <w:r w:rsidR="00E56A75" w:rsidRPr="00F74F5E">
              <w:t>.</w:t>
            </w:r>
          </w:p>
        </w:tc>
        <w:tc>
          <w:tcPr>
            <w:tcW w:w="1418" w:type="dxa"/>
            <w:tcBorders>
              <w:top w:val="single" w:sz="4" w:space="0" w:color="auto"/>
              <w:left w:val="single" w:sz="4" w:space="0" w:color="auto"/>
              <w:bottom w:val="single" w:sz="4" w:space="0" w:color="auto"/>
              <w:right w:val="single" w:sz="4" w:space="0" w:color="auto"/>
            </w:tcBorders>
          </w:tcPr>
          <w:p w14:paraId="00F953CE" w14:textId="77777777" w:rsidR="00E56A75" w:rsidRPr="00F74F5E" w:rsidRDefault="00E56A75" w:rsidP="00E56A75">
            <w:pPr>
              <w:snapToGrid w:val="0"/>
            </w:pPr>
          </w:p>
          <w:p w14:paraId="1CAF45C2" w14:textId="4DAF8621" w:rsidR="00E56A75" w:rsidRPr="00EB11BC" w:rsidRDefault="00E56A75" w:rsidP="00E56A75">
            <w:pPr>
              <w:snapToGrid w:val="0"/>
              <w:rPr>
                <w:lang w:val="kk-KZ"/>
              </w:rPr>
            </w:pPr>
            <w:r w:rsidRPr="00F74F5E">
              <w:t xml:space="preserve">1 </w:t>
            </w:r>
            <w:r w:rsidR="00EB11BC">
              <w:rPr>
                <w:lang w:val="kk-KZ"/>
              </w:rPr>
              <w:t>дана</w:t>
            </w:r>
          </w:p>
        </w:tc>
      </w:tr>
      <w:tr w:rsidR="00E56A75" w:rsidRPr="00F74F5E" w14:paraId="14CE5590" w14:textId="77777777" w:rsidTr="00906F9E">
        <w:trPr>
          <w:trHeight w:val="191"/>
        </w:trPr>
        <w:tc>
          <w:tcPr>
            <w:tcW w:w="709" w:type="dxa"/>
            <w:vMerge/>
            <w:tcBorders>
              <w:left w:val="single" w:sz="4" w:space="0" w:color="auto"/>
              <w:right w:val="single" w:sz="4" w:space="0" w:color="auto"/>
            </w:tcBorders>
            <w:vAlign w:val="center"/>
          </w:tcPr>
          <w:p w14:paraId="3C4EEBB9" w14:textId="77777777" w:rsidR="00E56A75" w:rsidRPr="00F74F5E" w:rsidRDefault="00E56A75" w:rsidP="00E56A75">
            <w:pPr>
              <w:jc w:val="center"/>
              <w:rPr>
                <w:b/>
              </w:rPr>
            </w:pPr>
          </w:p>
        </w:tc>
        <w:tc>
          <w:tcPr>
            <w:tcW w:w="3969" w:type="dxa"/>
            <w:vMerge/>
            <w:tcBorders>
              <w:left w:val="single" w:sz="4" w:space="0" w:color="auto"/>
              <w:right w:val="single" w:sz="4" w:space="0" w:color="auto"/>
            </w:tcBorders>
            <w:vAlign w:val="center"/>
          </w:tcPr>
          <w:p w14:paraId="3AB5EF33" w14:textId="77777777" w:rsidR="00E56A75" w:rsidRPr="00F74F5E" w:rsidRDefault="00E56A75" w:rsidP="00E56A75">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70A64CF1" w14:textId="00FF7F68" w:rsidR="00E56A75" w:rsidRPr="00F74F5E" w:rsidRDefault="003A2B7E" w:rsidP="00E56A75">
            <w:pPr>
              <w:snapToGrid w:val="0"/>
              <w:jc w:val="center"/>
              <w:rPr>
                <w:lang w:val="en-US"/>
              </w:rPr>
            </w:pPr>
            <w:r w:rsidRPr="00F74F5E">
              <w:rPr>
                <w:lang w:val="en-US"/>
              </w:rPr>
              <w:t>2</w:t>
            </w:r>
          </w:p>
        </w:tc>
        <w:tc>
          <w:tcPr>
            <w:tcW w:w="2268" w:type="dxa"/>
            <w:tcBorders>
              <w:top w:val="single" w:sz="4" w:space="0" w:color="auto"/>
              <w:left w:val="single" w:sz="4" w:space="0" w:color="auto"/>
              <w:bottom w:val="single" w:sz="4" w:space="0" w:color="auto"/>
              <w:right w:val="single" w:sz="4" w:space="0" w:color="auto"/>
            </w:tcBorders>
          </w:tcPr>
          <w:p w14:paraId="36E2BC74" w14:textId="10F51EA8" w:rsidR="00E56A75" w:rsidRPr="00F74F5E" w:rsidRDefault="00EB11BC" w:rsidP="00E56A75">
            <w:pPr>
              <w:pStyle w:val="a3"/>
              <w:rPr>
                <w:color w:val="000000"/>
              </w:rPr>
            </w:pPr>
            <w:r w:rsidRPr="00EB11BC">
              <w:rPr>
                <w:color w:val="000000"/>
              </w:rPr>
              <w:t>Ересектер / балалар бір реттік ЭКГ электродтары</w:t>
            </w:r>
          </w:p>
        </w:tc>
        <w:tc>
          <w:tcPr>
            <w:tcW w:w="5670" w:type="dxa"/>
            <w:tcBorders>
              <w:top w:val="single" w:sz="4" w:space="0" w:color="auto"/>
              <w:left w:val="single" w:sz="4" w:space="0" w:color="auto"/>
              <w:bottom w:val="single" w:sz="4" w:space="0" w:color="auto"/>
              <w:right w:val="single" w:sz="4" w:space="0" w:color="auto"/>
            </w:tcBorders>
          </w:tcPr>
          <w:p w14:paraId="291AC41B" w14:textId="77777777" w:rsidR="00EB11BC" w:rsidRPr="00EB11BC" w:rsidRDefault="00EB11BC" w:rsidP="00EB11BC">
            <w:pPr>
              <w:pStyle w:val="a7"/>
              <w:framePr w:wrap="around"/>
              <w:jc w:val="left"/>
              <w:rPr>
                <w:rFonts w:ascii="Times New Roman" w:eastAsia="SimSun" w:hAnsi="Times New Roman"/>
                <w:sz w:val="24"/>
                <w:szCs w:val="24"/>
                <w:lang w:eastAsia="zh-CN"/>
              </w:rPr>
            </w:pPr>
            <w:r w:rsidRPr="00EB11BC">
              <w:rPr>
                <w:rFonts w:ascii="Times New Roman" w:eastAsia="SimSun" w:hAnsi="Times New Roman"/>
                <w:sz w:val="24"/>
                <w:szCs w:val="24"/>
                <w:lang w:eastAsia="zh-CN"/>
              </w:rPr>
              <w:t>ЭКГ жоюға арналған бір реттік электродтардың болуы.</w:t>
            </w:r>
          </w:p>
          <w:p w14:paraId="02E2038C" w14:textId="77777777" w:rsidR="00EB11BC" w:rsidRPr="00EB11BC" w:rsidRDefault="00EB11BC" w:rsidP="00EB11BC">
            <w:pPr>
              <w:pStyle w:val="a7"/>
              <w:framePr w:wrap="around"/>
              <w:jc w:val="left"/>
              <w:rPr>
                <w:rFonts w:ascii="Times New Roman" w:eastAsia="SimSun" w:hAnsi="Times New Roman"/>
                <w:sz w:val="24"/>
                <w:szCs w:val="24"/>
                <w:lang w:eastAsia="zh-CN"/>
              </w:rPr>
            </w:pPr>
            <w:r w:rsidRPr="00EB11BC">
              <w:rPr>
                <w:rFonts w:ascii="Times New Roman" w:eastAsia="SimSun" w:hAnsi="Times New Roman"/>
                <w:sz w:val="24"/>
                <w:szCs w:val="24"/>
                <w:lang w:eastAsia="zh-CN"/>
              </w:rPr>
              <w:t>Диаметрі: 50 мм артық емес.</w:t>
            </w:r>
          </w:p>
          <w:p w14:paraId="33646E35" w14:textId="33AECD21" w:rsidR="00E56A75" w:rsidRPr="00F74F5E" w:rsidRDefault="00EB11BC" w:rsidP="00EB11BC">
            <w:pPr>
              <w:pStyle w:val="a7"/>
              <w:framePr w:wrap="auto"/>
              <w:jc w:val="left"/>
              <w:rPr>
                <w:rFonts w:ascii="Times New Roman" w:eastAsia="SimSun" w:hAnsi="Times New Roman"/>
                <w:sz w:val="24"/>
                <w:szCs w:val="24"/>
                <w:lang w:eastAsia="zh-CN"/>
              </w:rPr>
            </w:pPr>
            <w:r w:rsidRPr="00EB11BC">
              <w:rPr>
                <w:rFonts w:ascii="Times New Roman" w:eastAsia="SimSun" w:hAnsi="Times New Roman"/>
                <w:sz w:val="24"/>
                <w:szCs w:val="24"/>
                <w:lang w:eastAsia="zh-CN"/>
              </w:rPr>
              <w:t>Жиынтықта кемінде 10 дана.</w:t>
            </w:r>
          </w:p>
        </w:tc>
        <w:tc>
          <w:tcPr>
            <w:tcW w:w="1418" w:type="dxa"/>
            <w:tcBorders>
              <w:top w:val="single" w:sz="4" w:space="0" w:color="auto"/>
              <w:left w:val="single" w:sz="4" w:space="0" w:color="auto"/>
              <w:bottom w:val="single" w:sz="4" w:space="0" w:color="auto"/>
              <w:right w:val="single" w:sz="4" w:space="0" w:color="auto"/>
            </w:tcBorders>
          </w:tcPr>
          <w:p w14:paraId="207BCE25" w14:textId="77777777" w:rsidR="003A2B7E" w:rsidRPr="00F74F5E" w:rsidRDefault="003A2B7E" w:rsidP="00E56A75">
            <w:pPr>
              <w:snapToGrid w:val="0"/>
            </w:pPr>
          </w:p>
          <w:p w14:paraId="2EE4A658" w14:textId="393E43CE" w:rsidR="00E56A75" w:rsidRPr="00EB11BC" w:rsidRDefault="00E56A75" w:rsidP="00E56A75">
            <w:pPr>
              <w:snapToGrid w:val="0"/>
              <w:rPr>
                <w:lang w:val="kk-KZ"/>
              </w:rPr>
            </w:pPr>
            <w:r w:rsidRPr="00F74F5E">
              <w:t>1</w:t>
            </w:r>
            <w:r w:rsidR="00AB3663" w:rsidRPr="00F74F5E">
              <w:t>0</w:t>
            </w:r>
            <w:r w:rsidRPr="00F74F5E">
              <w:t xml:space="preserve"> </w:t>
            </w:r>
            <w:r w:rsidR="00EB11BC">
              <w:rPr>
                <w:lang w:val="kk-KZ"/>
              </w:rPr>
              <w:t>жинақ</w:t>
            </w:r>
          </w:p>
        </w:tc>
      </w:tr>
      <w:tr w:rsidR="00E56A75" w:rsidRPr="00F74F5E" w14:paraId="5ED4B668" w14:textId="77777777" w:rsidTr="00906F9E">
        <w:trPr>
          <w:trHeight w:val="191"/>
        </w:trPr>
        <w:tc>
          <w:tcPr>
            <w:tcW w:w="709" w:type="dxa"/>
            <w:vMerge/>
            <w:tcBorders>
              <w:left w:val="single" w:sz="4" w:space="0" w:color="auto"/>
              <w:right w:val="single" w:sz="4" w:space="0" w:color="auto"/>
            </w:tcBorders>
            <w:vAlign w:val="center"/>
          </w:tcPr>
          <w:p w14:paraId="706FB06C" w14:textId="77777777" w:rsidR="00E56A75" w:rsidRPr="00F74F5E" w:rsidRDefault="00E56A75" w:rsidP="00E56A75">
            <w:pPr>
              <w:jc w:val="center"/>
              <w:rPr>
                <w:b/>
              </w:rPr>
            </w:pPr>
          </w:p>
        </w:tc>
        <w:tc>
          <w:tcPr>
            <w:tcW w:w="3969" w:type="dxa"/>
            <w:vMerge/>
            <w:tcBorders>
              <w:left w:val="single" w:sz="4" w:space="0" w:color="auto"/>
              <w:right w:val="single" w:sz="4" w:space="0" w:color="auto"/>
            </w:tcBorders>
            <w:vAlign w:val="center"/>
          </w:tcPr>
          <w:p w14:paraId="07D0060A" w14:textId="77777777" w:rsidR="00E56A75" w:rsidRPr="00F74F5E" w:rsidRDefault="00E56A75" w:rsidP="00E56A75">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52846933" w14:textId="501582B8" w:rsidR="00E56A75" w:rsidRPr="00F74F5E" w:rsidRDefault="003A2B7E" w:rsidP="00E56A75">
            <w:pPr>
              <w:snapToGrid w:val="0"/>
              <w:jc w:val="center"/>
              <w:rPr>
                <w:lang w:val="en-US"/>
              </w:rPr>
            </w:pPr>
            <w:r w:rsidRPr="00F74F5E">
              <w:rPr>
                <w:lang w:val="en-US"/>
              </w:rPr>
              <w:t>3</w:t>
            </w:r>
          </w:p>
        </w:tc>
        <w:tc>
          <w:tcPr>
            <w:tcW w:w="2268" w:type="dxa"/>
            <w:tcBorders>
              <w:top w:val="single" w:sz="4" w:space="0" w:color="auto"/>
              <w:left w:val="single" w:sz="4" w:space="0" w:color="auto"/>
              <w:bottom w:val="single" w:sz="4" w:space="0" w:color="auto"/>
              <w:right w:val="single" w:sz="4" w:space="0" w:color="auto"/>
            </w:tcBorders>
          </w:tcPr>
          <w:p w14:paraId="3CC4B2E1" w14:textId="30B74F66" w:rsidR="00E56A75" w:rsidRPr="00EB11BC" w:rsidRDefault="00EB11BC" w:rsidP="00E56A75">
            <w:pPr>
              <w:snapToGrid w:val="0"/>
              <w:rPr>
                <w:rStyle w:val="apple-style-span"/>
                <w:color w:val="333333"/>
                <w:lang w:val="en-US"/>
              </w:rPr>
            </w:pPr>
            <w:r w:rsidRPr="00EB11BC">
              <w:rPr>
                <w:rStyle w:val="apple-style-span"/>
                <w:color w:val="333333"/>
                <w:lang w:val="en-US"/>
              </w:rPr>
              <w:t xml:space="preserve">BLT SpO2 </w:t>
            </w:r>
            <w:r w:rsidRPr="00EB11BC">
              <w:rPr>
                <w:rStyle w:val="apple-style-span"/>
                <w:color w:val="333333"/>
              </w:rPr>
              <w:t>ересектерге</w:t>
            </w:r>
            <w:r w:rsidRPr="00EB11BC">
              <w:rPr>
                <w:rStyle w:val="apple-style-span"/>
                <w:color w:val="333333"/>
                <w:lang w:val="en-US"/>
              </w:rPr>
              <w:t xml:space="preserve"> </w:t>
            </w:r>
            <w:r w:rsidRPr="00EB11BC">
              <w:rPr>
                <w:rStyle w:val="apple-style-span"/>
                <w:color w:val="333333"/>
              </w:rPr>
              <w:t>арналған</w:t>
            </w:r>
            <w:r w:rsidRPr="00EB11BC">
              <w:rPr>
                <w:rStyle w:val="apple-style-span"/>
                <w:color w:val="333333"/>
                <w:lang w:val="en-US"/>
              </w:rPr>
              <w:t xml:space="preserve"> </w:t>
            </w:r>
            <w:r w:rsidRPr="00EB11BC">
              <w:rPr>
                <w:rStyle w:val="apple-style-span"/>
                <w:color w:val="333333"/>
              </w:rPr>
              <w:t>қайта</w:t>
            </w:r>
            <w:r w:rsidRPr="00EB11BC">
              <w:rPr>
                <w:rStyle w:val="apple-style-span"/>
                <w:color w:val="333333"/>
                <w:lang w:val="en-US"/>
              </w:rPr>
              <w:t xml:space="preserve"> </w:t>
            </w:r>
            <w:r w:rsidRPr="00EB11BC">
              <w:rPr>
                <w:rStyle w:val="apple-style-span"/>
                <w:color w:val="333333"/>
              </w:rPr>
              <w:t>пайдалануға</w:t>
            </w:r>
            <w:r w:rsidRPr="00EB11BC">
              <w:rPr>
                <w:rStyle w:val="apple-style-span"/>
                <w:color w:val="333333"/>
                <w:lang w:val="en-US"/>
              </w:rPr>
              <w:t xml:space="preserve"> </w:t>
            </w:r>
            <w:r w:rsidRPr="00EB11BC">
              <w:rPr>
                <w:rStyle w:val="apple-style-span"/>
                <w:color w:val="333333"/>
              </w:rPr>
              <w:t>болатын</w:t>
            </w:r>
            <w:r w:rsidRPr="00EB11BC">
              <w:rPr>
                <w:rStyle w:val="apple-style-span"/>
                <w:color w:val="333333"/>
                <w:lang w:val="en-US"/>
              </w:rPr>
              <w:t xml:space="preserve"> </w:t>
            </w:r>
            <w:r w:rsidRPr="00EB11BC">
              <w:rPr>
                <w:rStyle w:val="apple-style-span"/>
                <w:color w:val="333333"/>
              </w:rPr>
              <w:t>сенсор</w:t>
            </w:r>
          </w:p>
        </w:tc>
        <w:tc>
          <w:tcPr>
            <w:tcW w:w="5670" w:type="dxa"/>
            <w:tcBorders>
              <w:top w:val="single" w:sz="4" w:space="0" w:color="auto"/>
              <w:left w:val="single" w:sz="4" w:space="0" w:color="auto"/>
              <w:bottom w:val="single" w:sz="4" w:space="0" w:color="auto"/>
              <w:right w:val="single" w:sz="4" w:space="0" w:color="auto"/>
            </w:tcBorders>
          </w:tcPr>
          <w:p w14:paraId="610F240C" w14:textId="1023C8D9" w:rsidR="00E56A75" w:rsidRPr="00EB11BC" w:rsidRDefault="00EB11BC" w:rsidP="00E56A75">
            <w:pPr>
              <w:rPr>
                <w:rFonts w:eastAsia="SimSun"/>
                <w:lang w:val="en-US" w:eastAsia="zh-CN"/>
              </w:rPr>
            </w:pPr>
            <w:r w:rsidRPr="00EB11BC">
              <w:rPr>
                <w:rFonts w:eastAsia="SimSun"/>
                <w:lang w:eastAsia="zh-CN"/>
              </w:rPr>
              <w:t>Ересектерге</w:t>
            </w:r>
            <w:r w:rsidRPr="00EB11BC">
              <w:rPr>
                <w:rFonts w:eastAsia="SimSun"/>
                <w:lang w:val="en-US" w:eastAsia="zh-CN"/>
              </w:rPr>
              <w:t xml:space="preserve"> </w:t>
            </w:r>
            <w:r w:rsidRPr="00EB11BC">
              <w:rPr>
                <w:rFonts w:eastAsia="SimSun"/>
                <w:lang w:eastAsia="zh-CN"/>
              </w:rPr>
              <w:t>арналған</w:t>
            </w:r>
            <w:r w:rsidRPr="00EB11BC">
              <w:rPr>
                <w:rFonts w:eastAsia="SimSun"/>
                <w:lang w:val="en-US" w:eastAsia="zh-CN"/>
              </w:rPr>
              <w:t xml:space="preserve"> SpO2 </w:t>
            </w:r>
            <w:r w:rsidRPr="00EB11BC">
              <w:rPr>
                <w:rFonts w:eastAsia="SimSun"/>
                <w:lang w:eastAsia="zh-CN"/>
              </w:rPr>
              <w:t>өлшеуге</w:t>
            </w:r>
            <w:r w:rsidRPr="00EB11BC">
              <w:rPr>
                <w:rFonts w:eastAsia="SimSun"/>
                <w:lang w:val="en-US" w:eastAsia="zh-CN"/>
              </w:rPr>
              <w:t xml:space="preserve"> </w:t>
            </w:r>
            <w:r w:rsidRPr="00EB11BC">
              <w:rPr>
                <w:rFonts w:eastAsia="SimSun"/>
                <w:lang w:eastAsia="zh-CN"/>
              </w:rPr>
              <w:t>арналған</w:t>
            </w:r>
            <w:r w:rsidRPr="00EB11BC">
              <w:rPr>
                <w:rFonts w:eastAsia="SimSun"/>
                <w:lang w:val="en-US" w:eastAsia="zh-CN"/>
              </w:rPr>
              <w:t xml:space="preserve"> </w:t>
            </w:r>
            <w:r w:rsidRPr="00EB11BC">
              <w:rPr>
                <w:rFonts w:eastAsia="SimSun"/>
                <w:lang w:eastAsia="zh-CN"/>
              </w:rPr>
              <w:t>қайта</w:t>
            </w:r>
            <w:r w:rsidRPr="00EB11BC">
              <w:rPr>
                <w:rFonts w:eastAsia="SimSun"/>
                <w:lang w:val="en-US" w:eastAsia="zh-CN"/>
              </w:rPr>
              <w:t xml:space="preserve"> </w:t>
            </w:r>
            <w:r w:rsidRPr="00EB11BC">
              <w:rPr>
                <w:rFonts w:eastAsia="SimSun"/>
                <w:lang w:eastAsia="zh-CN"/>
              </w:rPr>
              <w:t>пайдалануға</w:t>
            </w:r>
            <w:r w:rsidRPr="00EB11BC">
              <w:rPr>
                <w:rFonts w:eastAsia="SimSun"/>
                <w:lang w:val="en-US" w:eastAsia="zh-CN"/>
              </w:rPr>
              <w:t xml:space="preserve"> </w:t>
            </w:r>
            <w:r w:rsidRPr="00EB11BC">
              <w:rPr>
                <w:rFonts w:eastAsia="SimSun"/>
                <w:lang w:eastAsia="zh-CN"/>
              </w:rPr>
              <w:t>болатын</w:t>
            </w:r>
            <w:r w:rsidRPr="00EB11BC">
              <w:rPr>
                <w:rFonts w:eastAsia="SimSun"/>
                <w:lang w:val="en-US" w:eastAsia="zh-CN"/>
              </w:rPr>
              <w:t xml:space="preserve"> </w:t>
            </w:r>
            <w:r w:rsidRPr="00EB11BC">
              <w:rPr>
                <w:rFonts w:eastAsia="SimSun"/>
                <w:lang w:eastAsia="zh-CN"/>
              </w:rPr>
              <w:t>сенсордың</w:t>
            </w:r>
            <w:r w:rsidRPr="00EB11BC">
              <w:rPr>
                <w:rFonts w:eastAsia="SimSun"/>
                <w:lang w:val="en-US" w:eastAsia="zh-CN"/>
              </w:rPr>
              <w:t xml:space="preserve"> </w:t>
            </w:r>
            <w:r w:rsidRPr="00EB11BC">
              <w:rPr>
                <w:rFonts w:eastAsia="SimSun"/>
                <w:lang w:eastAsia="zh-CN"/>
              </w:rPr>
              <w:t>болуы</w:t>
            </w:r>
            <w:r w:rsidRPr="00EB11BC">
              <w:rPr>
                <w:rFonts w:eastAsia="SimSun"/>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51BCADB" w14:textId="77777777" w:rsidR="00E56A75" w:rsidRPr="00EB11BC" w:rsidRDefault="00E56A75" w:rsidP="00E56A75">
            <w:pPr>
              <w:snapToGrid w:val="0"/>
              <w:rPr>
                <w:lang w:val="en-US"/>
              </w:rPr>
            </w:pPr>
          </w:p>
          <w:p w14:paraId="1CE6D70C" w14:textId="5CD0CCA5" w:rsidR="00E56A75" w:rsidRPr="00EB11BC" w:rsidRDefault="00E56A75" w:rsidP="00E56A75">
            <w:pPr>
              <w:snapToGrid w:val="0"/>
              <w:rPr>
                <w:lang w:val="kk-KZ"/>
              </w:rPr>
            </w:pPr>
            <w:r w:rsidRPr="00F74F5E">
              <w:t xml:space="preserve">1 </w:t>
            </w:r>
            <w:r w:rsidR="00EB11BC">
              <w:rPr>
                <w:lang w:val="kk-KZ"/>
              </w:rPr>
              <w:t>дана</w:t>
            </w:r>
          </w:p>
        </w:tc>
      </w:tr>
      <w:tr w:rsidR="00E56A75" w:rsidRPr="00F74F5E" w14:paraId="45FDB402" w14:textId="77777777" w:rsidTr="00906F9E">
        <w:trPr>
          <w:trHeight w:val="191"/>
        </w:trPr>
        <w:tc>
          <w:tcPr>
            <w:tcW w:w="709" w:type="dxa"/>
            <w:vMerge/>
            <w:tcBorders>
              <w:left w:val="single" w:sz="4" w:space="0" w:color="auto"/>
              <w:right w:val="single" w:sz="4" w:space="0" w:color="auto"/>
            </w:tcBorders>
            <w:vAlign w:val="center"/>
          </w:tcPr>
          <w:p w14:paraId="016E3502" w14:textId="77777777" w:rsidR="00E56A75" w:rsidRPr="00F74F5E" w:rsidRDefault="00E56A75" w:rsidP="00E56A75">
            <w:pPr>
              <w:jc w:val="center"/>
              <w:rPr>
                <w:b/>
              </w:rPr>
            </w:pPr>
          </w:p>
        </w:tc>
        <w:tc>
          <w:tcPr>
            <w:tcW w:w="3969" w:type="dxa"/>
            <w:vMerge/>
            <w:tcBorders>
              <w:left w:val="single" w:sz="4" w:space="0" w:color="auto"/>
              <w:right w:val="single" w:sz="4" w:space="0" w:color="auto"/>
            </w:tcBorders>
            <w:vAlign w:val="center"/>
          </w:tcPr>
          <w:p w14:paraId="7BF432E4" w14:textId="77777777" w:rsidR="00E56A75" w:rsidRPr="00F74F5E" w:rsidRDefault="00E56A75" w:rsidP="00E56A75">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62513DC3" w14:textId="3B6A5A56" w:rsidR="00E56A75" w:rsidRPr="00F74F5E" w:rsidRDefault="003A2B7E" w:rsidP="00E56A75">
            <w:pPr>
              <w:snapToGrid w:val="0"/>
              <w:jc w:val="center"/>
              <w:rPr>
                <w:lang w:val="en-US"/>
              </w:rPr>
            </w:pPr>
            <w:r w:rsidRPr="00F74F5E">
              <w:rPr>
                <w:lang w:val="en-US"/>
              </w:rPr>
              <w:t>4</w:t>
            </w:r>
          </w:p>
        </w:tc>
        <w:tc>
          <w:tcPr>
            <w:tcW w:w="2268" w:type="dxa"/>
            <w:tcBorders>
              <w:top w:val="single" w:sz="4" w:space="0" w:color="auto"/>
              <w:left w:val="single" w:sz="4" w:space="0" w:color="auto"/>
              <w:bottom w:val="single" w:sz="4" w:space="0" w:color="auto"/>
              <w:right w:val="single" w:sz="4" w:space="0" w:color="auto"/>
            </w:tcBorders>
          </w:tcPr>
          <w:p w14:paraId="61BB46C4" w14:textId="07C4B9F9" w:rsidR="00E56A75" w:rsidRPr="00F74F5E" w:rsidRDefault="00EB11BC" w:rsidP="00E56A75">
            <w:pPr>
              <w:snapToGrid w:val="0"/>
              <w:rPr>
                <w:rStyle w:val="apple-style-span"/>
                <w:color w:val="333333"/>
              </w:rPr>
            </w:pPr>
            <w:r w:rsidRPr="00EB11BC">
              <w:rPr>
                <w:rStyle w:val="apple-style-span"/>
                <w:color w:val="333333"/>
              </w:rPr>
              <w:t>BLT SpO2 кабелі</w:t>
            </w:r>
          </w:p>
        </w:tc>
        <w:tc>
          <w:tcPr>
            <w:tcW w:w="5670" w:type="dxa"/>
            <w:tcBorders>
              <w:top w:val="single" w:sz="4" w:space="0" w:color="auto"/>
              <w:left w:val="single" w:sz="4" w:space="0" w:color="auto"/>
              <w:bottom w:val="single" w:sz="4" w:space="0" w:color="auto"/>
              <w:right w:val="single" w:sz="4" w:space="0" w:color="auto"/>
            </w:tcBorders>
          </w:tcPr>
          <w:p w14:paraId="6896C0BE" w14:textId="1CFFA2BF" w:rsidR="00E56A75" w:rsidRPr="00F74F5E" w:rsidRDefault="00EB11BC" w:rsidP="00E56A75">
            <w:pPr>
              <w:pStyle w:val="a3"/>
            </w:pPr>
            <w:r w:rsidRPr="00EB11BC">
              <w:t>Науқас мониторы мен SpO2 сенсорын қосуға арналған кабельдің болуы.</w:t>
            </w:r>
          </w:p>
        </w:tc>
        <w:tc>
          <w:tcPr>
            <w:tcW w:w="1418" w:type="dxa"/>
            <w:tcBorders>
              <w:top w:val="single" w:sz="4" w:space="0" w:color="auto"/>
              <w:left w:val="single" w:sz="4" w:space="0" w:color="auto"/>
              <w:bottom w:val="single" w:sz="4" w:space="0" w:color="auto"/>
              <w:right w:val="single" w:sz="4" w:space="0" w:color="auto"/>
            </w:tcBorders>
          </w:tcPr>
          <w:p w14:paraId="5D7A7D69" w14:textId="77777777" w:rsidR="00E56A75" w:rsidRPr="00F74F5E" w:rsidRDefault="00E56A75" w:rsidP="00E56A75">
            <w:pPr>
              <w:snapToGrid w:val="0"/>
            </w:pPr>
          </w:p>
          <w:p w14:paraId="7A6D164E" w14:textId="22F202D0" w:rsidR="00E56A75" w:rsidRPr="00EB11BC" w:rsidRDefault="00E56A75" w:rsidP="00E56A75">
            <w:pPr>
              <w:snapToGrid w:val="0"/>
              <w:rPr>
                <w:lang w:val="kk-KZ"/>
              </w:rPr>
            </w:pPr>
            <w:r w:rsidRPr="00F74F5E">
              <w:t>1</w:t>
            </w:r>
            <w:r w:rsidR="00EB11BC">
              <w:rPr>
                <w:lang w:val="kk-KZ"/>
              </w:rPr>
              <w:t xml:space="preserve"> дана</w:t>
            </w:r>
          </w:p>
        </w:tc>
      </w:tr>
      <w:tr w:rsidR="00E56A75" w:rsidRPr="00F74F5E" w14:paraId="066E2906" w14:textId="77777777" w:rsidTr="00906F9E">
        <w:trPr>
          <w:trHeight w:val="191"/>
        </w:trPr>
        <w:tc>
          <w:tcPr>
            <w:tcW w:w="709" w:type="dxa"/>
            <w:vMerge/>
            <w:tcBorders>
              <w:left w:val="single" w:sz="4" w:space="0" w:color="auto"/>
              <w:right w:val="single" w:sz="4" w:space="0" w:color="auto"/>
            </w:tcBorders>
            <w:vAlign w:val="center"/>
          </w:tcPr>
          <w:p w14:paraId="3A33C0E7" w14:textId="77777777" w:rsidR="00E56A75" w:rsidRPr="00F74F5E" w:rsidRDefault="00E56A75" w:rsidP="00E56A75">
            <w:pPr>
              <w:jc w:val="center"/>
              <w:rPr>
                <w:b/>
              </w:rPr>
            </w:pPr>
          </w:p>
        </w:tc>
        <w:tc>
          <w:tcPr>
            <w:tcW w:w="3969" w:type="dxa"/>
            <w:vMerge/>
            <w:tcBorders>
              <w:left w:val="single" w:sz="4" w:space="0" w:color="auto"/>
              <w:right w:val="single" w:sz="4" w:space="0" w:color="auto"/>
            </w:tcBorders>
            <w:vAlign w:val="center"/>
          </w:tcPr>
          <w:p w14:paraId="6E7C2E9D" w14:textId="77777777" w:rsidR="00E56A75" w:rsidRPr="00F74F5E" w:rsidRDefault="00E56A75" w:rsidP="00E56A75">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2D152EED" w14:textId="1839157B" w:rsidR="00E56A75" w:rsidRPr="00F74F5E" w:rsidRDefault="003A2B7E" w:rsidP="00E56A75">
            <w:pPr>
              <w:snapToGrid w:val="0"/>
              <w:jc w:val="center"/>
              <w:rPr>
                <w:lang w:val="en-US"/>
              </w:rPr>
            </w:pPr>
            <w:r w:rsidRPr="00F74F5E">
              <w:rPr>
                <w:lang w:val="en-US"/>
              </w:rPr>
              <w:t>5</w:t>
            </w:r>
          </w:p>
        </w:tc>
        <w:tc>
          <w:tcPr>
            <w:tcW w:w="2268" w:type="dxa"/>
            <w:tcBorders>
              <w:top w:val="single" w:sz="4" w:space="0" w:color="auto"/>
              <w:left w:val="single" w:sz="4" w:space="0" w:color="auto"/>
              <w:bottom w:val="single" w:sz="4" w:space="0" w:color="auto"/>
              <w:right w:val="single" w:sz="4" w:space="0" w:color="auto"/>
            </w:tcBorders>
          </w:tcPr>
          <w:p w14:paraId="20B61789" w14:textId="58B5DD9D" w:rsidR="00E56A75" w:rsidRPr="00F74F5E" w:rsidRDefault="00EB11BC" w:rsidP="00E56A75">
            <w:pPr>
              <w:pStyle w:val="a3"/>
            </w:pPr>
            <w:r w:rsidRPr="00EB11BC">
              <w:t>НИАД түтігі</w:t>
            </w:r>
          </w:p>
        </w:tc>
        <w:tc>
          <w:tcPr>
            <w:tcW w:w="5670" w:type="dxa"/>
            <w:tcBorders>
              <w:top w:val="single" w:sz="4" w:space="0" w:color="auto"/>
              <w:left w:val="single" w:sz="4" w:space="0" w:color="auto"/>
              <w:bottom w:val="single" w:sz="4" w:space="0" w:color="auto"/>
              <w:right w:val="single" w:sz="4" w:space="0" w:color="auto"/>
            </w:tcBorders>
          </w:tcPr>
          <w:p w14:paraId="04B1A9A8" w14:textId="053B446D" w:rsidR="00E56A75" w:rsidRPr="00F74F5E" w:rsidRDefault="00EB11BC" w:rsidP="00E56A75">
            <w:pPr>
              <w:pStyle w:val="a3"/>
            </w:pPr>
            <w:r w:rsidRPr="00EB11BC">
              <w:t>Манжеттердің барлық түрлерін (ересектер, балалар, жаңа туған нәрестелер) қосуға арналған ауа қосатын түтіктің болуы қайта пайдалануға болатын және бір рет қолданылатын.</w:t>
            </w:r>
          </w:p>
        </w:tc>
        <w:tc>
          <w:tcPr>
            <w:tcW w:w="1418" w:type="dxa"/>
            <w:tcBorders>
              <w:top w:val="single" w:sz="4" w:space="0" w:color="auto"/>
              <w:left w:val="single" w:sz="4" w:space="0" w:color="auto"/>
              <w:bottom w:val="single" w:sz="4" w:space="0" w:color="auto"/>
              <w:right w:val="single" w:sz="4" w:space="0" w:color="auto"/>
            </w:tcBorders>
          </w:tcPr>
          <w:p w14:paraId="1E7D034F" w14:textId="77777777" w:rsidR="00E56A75" w:rsidRPr="00F74F5E" w:rsidRDefault="00E56A75" w:rsidP="00E56A75">
            <w:pPr>
              <w:pStyle w:val="a3"/>
            </w:pPr>
          </w:p>
          <w:p w14:paraId="2EC63F11" w14:textId="00605CD8" w:rsidR="00E56A75" w:rsidRPr="00EB11BC" w:rsidRDefault="00E56A75" w:rsidP="00E56A75">
            <w:pPr>
              <w:pStyle w:val="a3"/>
              <w:rPr>
                <w:lang w:val="kk-KZ"/>
              </w:rPr>
            </w:pPr>
            <w:r w:rsidRPr="00F74F5E">
              <w:t>1</w:t>
            </w:r>
            <w:r w:rsidR="00EB11BC">
              <w:rPr>
                <w:lang w:val="kk-KZ"/>
              </w:rPr>
              <w:t xml:space="preserve"> дана</w:t>
            </w:r>
          </w:p>
        </w:tc>
      </w:tr>
      <w:tr w:rsidR="00E56A75" w:rsidRPr="00F74F5E" w14:paraId="4CE2CE7B" w14:textId="77777777" w:rsidTr="00906F9E">
        <w:trPr>
          <w:trHeight w:val="191"/>
        </w:trPr>
        <w:tc>
          <w:tcPr>
            <w:tcW w:w="709" w:type="dxa"/>
            <w:vMerge/>
            <w:tcBorders>
              <w:left w:val="single" w:sz="4" w:space="0" w:color="auto"/>
              <w:right w:val="single" w:sz="4" w:space="0" w:color="auto"/>
            </w:tcBorders>
            <w:vAlign w:val="center"/>
          </w:tcPr>
          <w:p w14:paraId="10B32417" w14:textId="77777777" w:rsidR="00E56A75" w:rsidRPr="00F74F5E" w:rsidRDefault="00E56A75" w:rsidP="00E56A75">
            <w:pPr>
              <w:jc w:val="center"/>
              <w:rPr>
                <w:b/>
              </w:rPr>
            </w:pPr>
          </w:p>
        </w:tc>
        <w:tc>
          <w:tcPr>
            <w:tcW w:w="3969" w:type="dxa"/>
            <w:vMerge/>
            <w:tcBorders>
              <w:left w:val="single" w:sz="4" w:space="0" w:color="auto"/>
              <w:right w:val="single" w:sz="4" w:space="0" w:color="auto"/>
            </w:tcBorders>
            <w:vAlign w:val="center"/>
          </w:tcPr>
          <w:p w14:paraId="437C2F31" w14:textId="77777777" w:rsidR="00E56A75" w:rsidRPr="00F74F5E" w:rsidRDefault="00E56A75" w:rsidP="00E56A75">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0E2B446B" w14:textId="6CC01F86" w:rsidR="00E56A75" w:rsidRPr="00F74F5E" w:rsidRDefault="003A2B7E" w:rsidP="00E56A75">
            <w:pPr>
              <w:snapToGrid w:val="0"/>
              <w:jc w:val="center"/>
              <w:rPr>
                <w:lang w:val="en-US"/>
              </w:rPr>
            </w:pPr>
            <w:r w:rsidRPr="00F74F5E">
              <w:rPr>
                <w:lang w:val="en-US"/>
              </w:rPr>
              <w:t>6</w:t>
            </w:r>
          </w:p>
        </w:tc>
        <w:tc>
          <w:tcPr>
            <w:tcW w:w="2268" w:type="dxa"/>
            <w:tcBorders>
              <w:top w:val="single" w:sz="4" w:space="0" w:color="auto"/>
              <w:left w:val="single" w:sz="4" w:space="0" w:color="auto"/>
              <w:bottom w:val="single" w:sz="4" w:space="0" w:color="auto"/>
              <w:right w:val="single" w:sz="4" w:space="0" w:color="auto"/>
            </w:tcBorders>
          </w:tcPr>
          <w:p w14:paraId="2CEC79A4" w14:textId="78A829FD" w:rsidR="00E56A75" w:rsidRPr="00F74F5E" w:rsidRDefault="00EB11BC" w:rsidP="00E56A75">
            <w:pPr>
              <w:pStyle w:val="a3"/>
            </w:pPr>
            <w:r w:rsidRPr="00EB11BC">
              <w:t>Коннекторы бар ересектерге арналған манжет</w:t>
            </w:r>
          </w:p>
        </w:tc>
        <w:tc>
          <w:tcPr>
            <w:tcW w:w="5670" w:type="dxa"/>
            <w:tcBorders>
              <w:top w:val="single" w:sz="4" w:space="0" w:color="auto"/>
              <w:left w:val="single" w:sz="4" w:space="0" w:color="auto"/>
              <w:bottom w:val="single" w:sz="4" w:space="0" w:color="auto"/>
              <w:right w:val="single" w:sz="4" w:space="0" w:color="auto"/>
            </w:tcBorders>
          </w:tcPr>
          <w:p w14:paraId="070347F9" w14:textId="7E3955DE" w:rsidR="00E56A75" w:rsidRPr="00F74F5E" w:rsidRDefault="00EB11BC" w:rsidP="00E56A75">
            <w:pPr>
              <w:pStyle w:val="a3"/>
            </w:pPr>
            <w:r w:rsidRPr="00EB11BC">
              <w:t>Ересек пациенттерде NIAD өлшеуге арналған қайта пайдалануға болатын манжеттің болуы. Ауа түтігіне қосылу үшін қосқыштың болуы. Шеңбер 25-35 см емес.</w:t>
            </w:r>
          </w:p>
        </w:tc>
        <w:tc>
          <w:tcPr>
            <w:tcW w:w="1418" w:type="dxa"/>
            <w:tcBorders>
              <w:top w:val="single" w:sz="4" w:space="0" w:color="auto"/>
              <w:left w:val="single" w:sz="4" w:space="0" w:color="auto"/>
              <w:bottom w:val="single" w:sz="4" w:space="0" w:color="auto"/>
              <w:right w:val="single" w:sz="4" w:space="0" w:color="auto"/>
            </w:tcBorders>
          </w:tcPr>
          <w:p w14:paraId="0BC4741F" w14:textId="77777777" w:rsidR="00E56A75" w:rsidRPr="00F74F5E" w:rsidRDefault="00E56A75" w:rsidP="00E56A75">
            <w:pPr>
              <w:pStyle w:val="a3"/>
            </w:pPr>
          </w:p>
          <w:p w14:paraId="23ECC232" w14:textId="24B67EFA" w:rsidR="00E56A75" w:rsidRPr="00EB11BC" w:rsidRDefault="00E56A75" w:rsidP="00E56A75">
            <w:pPr>
              <w:pStyle w:val="a3"/>
              <w:rPr>
                <w:lang w:val="kk-KZ"/>
              </w:rPr>
            </w:pPr>
            <w:r w:rsidRPr="00F74F5E">
              <w:t xml:space="preserve">1 </w:t>
            </w:r>
            <w:r w:rsidR="00EB11BC">
              <w:rPr>
                <w:lang w:val="kk-KZ"/>
              </w:rPr>
              <w:t>дана</w:t>
            </w:r>
          </w:p>
        </w:tc>
      </w:tr>
      <w:tr w:rsidR="00E56A75" w:rsidRPr="00F74F5E" w14:paraId="0B7BCE6A" w14:textId="77777777" w:rsidTr="00906F9E">
        <w:trPr>
          <w:trHeight w:val="191"/>
        </w:trPr>
        <w:tc>
          <w:tcPr>
            <w:tcW w:w="709" w:type="dxa"/>
            <w:vMerge/>
            <w:tcBorders>
              <w:left w:val="single" w:sz="4" w:space="0" w:color="auto"/>
              <w:right w:val="single" w:sz="4" w:space="0" w:color="auto"/>
            </w:tcBorders>
            <w:vAlign w:val="center"/>
          </w:tcPr>
          <w:p w14:paraId="18BAF145" w14:textId="77777777" w:rsidR="00E56A75" w:rsidRPr="00F74F5E" w:rsidRDefault="00E56A75" w:rsidP="00E56A75">
            <w:pPr>
              <w:jc w:val="center"/>
              <w:rPr>
                <w:b/>
              </w:rPr>
            </w:pPr>
          </w:p>
        </w:tc>
        <w:tc>
          <w:tcPr>
            <w:tcW w:w="3969" w:type="dxa"/>
            <w:vMerge/>
            <w:tcBorders>
              <w:left w:val="single" w:sz="4" w:space="0" w:color="auto"/>
              <w:right w:val="single" w:sz="4" w:space="0" w:color="auto"/>
            </w:tcBorders>
            <w:vAlign w:val="center"/>
          </w:tcPr>
          <w:p w14:paraId="56C6A494" w14:textId="77777777" w:rsidR="00E56A75" w:rsidRPr="00F74F5E" w:rsidRDefault="00E56A75" w:rsidP="00E56A75">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1DA4AAAB" w14:textId="53108167" w:rsidR="00E56A75" w:rsidRPr="00F74F5E" w:rsidRDefault="003A2B7E" w:rsidP="00E56A75">
            <w:pPr>
              <w:snapToGrid w:val="0"/>
              <w:jc w:val="center"/>
              <w:rPr>
                <w:lang w:val="en-US"/>
              </w:rPr>
            </w:pPr>
            <w:r w:rsidRPr="00F74F5E">
              <w:rPr>
                <w:lang w:val="en-US"/>
              </w:rPr>
              <w:t>7</w:t>
            </w:r>
          </w:p>
        </w:tc>
        <w:tc>
          <w:tcPr>
            <w:tcW w:w="2268" w:type="dxa"/>
            <w:tcBorders>
              <w:top w:val="single" w:sz="4" w:space="0" w:color="auto"/>
              <w:left w:val="single" w:sz="4" w:space="0" w:color="auto"/>
              <w:bottom w:val="single" w:sz="4" w:space="0" w:color="auto"/>
              <w:right w:val="single" w:sz="4" w:space="0" w:color="auto"/>
            </w:tcBorders>
          </w:tcPr>
          <w:p w14:paraId="25CC91EE" w14:textId="77777777" w:rsidR="00864A71" w:rsidRPr="00864A71" w:rsidRDefault="00864A71" w:rsidP="00864A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2033"/>
              </w:rPr>
            </w:pPr>
            <w:r w:rsidRPr="00864A71">
              <w:rPr>
                <w:color w:val="002033"/>
                <w:bdr w:val="none" w:sz="0" w:space="0" w:color="auto" w:frame="1"/>
              </w:rPr>
              <w:t>жамбас коннектормен ересектерге арналған манжет</w:t>
            </w:r>
          </w:p>
          <w:p w14:paraId="513420FC" w14:textId="49CC42FC" w:rsidR="00E56A75" w:rsidRPr="00F74F5E" w:rsidRDefault="00E56A75" w:rsidP="00E56A75">
            <w:pPr>
              <w:pStyle w:val="a3"/>
            </w:pPr>
          </w:p>
        </w:tc>
        <w:tc>
          <w:tcPr>
            <w:tcW w:w="5670" w:type="dxa"/>
            <w:tcBorders>
              <w:top w:val="single" w:sz="4" w:space="0" w:color="auto"/>
              <w:left w:val="single" w:sz="4" w:space="0" w:color="auto"/>
              <w:bottom w:val="single" w:sz="4" w:space="0" w:color="auto"/>
              <w:right w:val="single" w:sz="4" w:space="0" w:color="auto"/>
            </w:tcBorders>
          </w:tcPr>
          <w:p w14:paraId="57E24C98" w14:textId="0787050B" w:rsidR="00E56A75" w:rsidRPr="00F74F5E" w:rsidRDefault="00864A71" w:rsidP="00E56A75">
            <w:pPr>
              <w:pStyle w:val="a3"/>
            </w:pPr>
            <w:r w:rsidRPr="00864A71">
              <w:t>Ересек пациенттерде NIAD өлшеуге арналған қайта пайдалануға болатын манжеттің болуы (өлшеу орны – жамбас). Ауа түтігіне қосылу үшін қосқыштың болуы. Шеңбер 44-53 см емес</w:t>
            </w:r>
            <w:r w:rsidR="00E56A75" w:rsidRPr="00F74F5E">
              <w:t>.</w:t>
            </w:r>
          </w:p>
        </w:tc>
        <w:tc>
          <w:tcPr>
            <w:tcW w:w="1418" w:type="dxa"/>
            <w:tcBorders>
              <w:top w:val="single" w:sz="4" w:space="0" w:color="auto"/>
              <w:left w:val="single" w:sz="4" w:space="0" w:color="auto"/>
              <w:bottom w:val="single" w:sz="4" w:space="0" w:color="auto"/>
              <w:right w:val="single" w:sz="4" w:space="0" w:color="auto"/>
            </w:tcBorders>
          </w:tcPr>
          <w:p w14:paraId="5CD6061F" w14:textId="77777777" w:rsidR="00E56A75" w:rsidRPr="00F74F5E" w:rsidRDefault="00E56A75" w:rsidP="00E56A75">
            <w:pPr>
              <w:pStyle w:val="a3"/>
            </w:pPr>
          </w:p>
          <w:p w14:paraId="1FA15663" w14:textId="4FC527A0" w:rsidR="00E56A75" w:rsidRPr="00864A71" w:rsidRDefault="00E56A75" w:rsidP="00E56A75">
            <w:pPr>
              <w:pStyle w:val="a3"/>
              <w:rPr>
                <w:lang w:val="kk-KZ"/>
              </w:rPr>
            </w:pPr>
            <w:r w:rsidRPr="00F74F5E">
              <w:t xml:space="preserve">1 </w:t>
            </w:r>
            <w:r w:rsidR="00864A71">
              <w:rPr>
                <w:lang w:val="kk-KZ"/>
              </w:rPr>
              <w:t>дана</w:t>
            </w:r>
          </w:p>
        </w:tc>
      </w:tr>
      <w:tr w:rsidR="00E56A75" w:rsidRPr="00F74F5E" w14:paraId="280F91C2" w14:textId="77777777" w:rsidTr="00906F9E">
        <w:trPr>
          <w:trHeight w:val="191"/>
        </w:trPr>
        <w:tc>
          <w:tcPr>
            <w:tcW w:w="709" w:type="dxa"/>
            <w:vMerge/>
            <w:tcBorders>
              <w:left w:val="single" w:sz="4" w:space="0" w:color="auto"/>
              <w:right w:val="single" w:sz="4" w:space="0" w:color="auto"/>
            </w:tcBorders>
            <w:vAlign w:val="center"/>
          </w:tcPr>
          <w:p w14:paraId="13D81A79" w14:textId="77777777" w:rsidR="00E56A75" w:rsidRPr="00F74F5E" w:rsidRDefault="00E56A75" w:rsidP="00E56A75">
            <w:pPr>
              <w:jc w:val="center"/>
              <w:rPr>
                <w:b/>
              </w:rPr>
            </w:pPr>
          </w:p>
        </w:tc>
        <w:tc>
          <w:tcPr>
            <w:tcW w:w="3969" w:type="dxa"/>
            <w:vMerge/>
            <w:tcBorders>
              <w:left w:val="single" w:sz="4" w:space="0" w:color="auto"/>
              <w:right w:val="single" w:sz="4" w:space="0" w:color="auto"/>
            </w:tcBorders>
            <w:vAlign w:val="center"/>
          </w:tcPr>
          <w:p w14:paraId="647C4F73" w14:textId="77777777" w:rsidR="00E56A75" w:rsidRPr="00F74F5E" w:rsidRDefault="00E56A75" w:rsidP="00E56A75">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1000D129" w14:textId="0F331119" w:rsidR="00E56A75" w:rsidRPr="00F74F5E" w:rsidRDefault="003A2B7E" w:rsidP="00E56A75">
            <w:pPr>
              <w:snapToGrid w:val="0"/>
              <w:jc w:val="center"/>
              <w:rPr>
                <w:lang w:val="en-US"/>
              </w:rPr>
            </w:pPr>
            <w:r w:rsidRPr="00F74F5E">
              <w:rPr>
                <w:lang w:val="en-US"/>
              </w:rPr>
              <w:t>8</w:t>
            </w:r>
          </w:p>
        </w:tc>
        <w:tc>
          <w:tcPr>
            <w:tcW w:w="2268" w:type="dxa"/>
            <w:tcBorders>
              <w:top w:val="single" w:sz="4" w:space="0" w:color="auto"/>
              <w:left w:val="single" w:sz="4" w:space="0" w:color="auto"/>
              <w:bottom w:val="single" w:sz="4" w:space="0" w:color="auto"/>
              <w:right w:val="single" w:sz="4" w:space="0" w:color="auto"/>
            </w:tcBorders>
          </w:tcPr>
          <w:p w14:paraId="0A64D855" w14:textId="098C352C" w:rsidR="00E56A75" w:rsidRPr="00F74F5E" w:rsidRDefault="00864A71" w:rsidP="00E56A75">
            <w:pPr>
              <w:pStyle w:val="a3"/>
            </w:pPr>
            <w:r w:rsidRPr="00864A71">
              <w:t>Коннекторы бар ересектерге арналған үлкен манжет</w:t>
            </w:r>
          </w:p>
        </w:tc>
        <w:tc>
          <w:tcPr>
            <w:tcW w:w="5670" w:type="dxa"/>
            <w:tcBorders>
              <w:top w:val="single" w:sz="4" w:space="0" w:color="auto"/>
              <w:left w:val="single" w:sz="4" w:space="0" w:color="auto"/>
              <w:bottom w:val="single" w:sz="4" w:space="0" w:color="auto"/>
              <w:right w:val="single" w:sz="4" w:space="0" w:color="auto"/>
            </w:tcBorders>
          </w:tcPr>
          <w:p w14:paraId="59CBDE76" w14:textId="0FAF02CA" w:rsidR="00E56A75" w:rsidRPr="00F74F5E" w:rsidRDefault="00864A71" w:rsidP="00E56A75">
            <w:pPr>
              <w:pStyle w:val="a3"/>
            </w:pPr>
            <w:r w:rsidRPr="00864A71">
              <w:t>Ересек пациенттерде NIAD өлшеуге арналған қайта пайдалануға болатын манжеттің болуы. Ауа түтігіне қосылу үшін қосқыштың болуы. Шеңбер 33-47 см емес.</w:t>
            </w:r>
          </w:p>
        </w:tc>
        <w:tc>
          <w:tcPr>
            <w:tcW w:w="1418" w:type="dxa"/>
            <w:tcBorders>
              <w:top w:val="single" w:sz="4" w:space="0" w:color="auto"/>
              <w:left w:val="single" w:sz="4" w:space="0" w:color="auto"/>
              <w:bottom w:val="single" w:sz="4" w:space="0" w:color="auto"/>
              <w:right w:val="single" w:sz="4" w:space="0" w:color="auto"/>
            </w:tcBorders>
          </w:tcPr>
          <w:p w14:paraId="4D05E67D" w14:textId="77777777" w:rsidR="00E56A75" w:rsidRPr="00F74F5E" w:rsidRDefault="00E56A75" w:rsidP="00E56A75">
            <w:pPr>
              <w:pStyle w:val="a3"/>
            </w:pPr>
          </w:p>
          <w:p w14:paraId="7D224DCC" w14:textId="371AE940" w:rsidR="00E56A75" w:rsidRPr="00864A71" w:rsidRDefault="00E56A75" w:rsidP="00E56A75">
            <w:pPr>
              <w:pStyle w:val="a3"/>
              <w:rPr>
                <w:lang w:val="kk-KZ"/>
              </w:rPr>
            </w:pPr>
            <w:r w:rsidRPr="00F74F5E">
              <w:t xml:space="preserve">1 </w:t>
            </w:r>
            <w:r w:rsidR="00864A71">
              <w:rPr>
                <w:lang w:val="kk-KZ"/>
              </w:rPr>
              <w:t>дана</w:t>
            </w:r>
          </w:p>
        </w:tc>
      </w:tr>
      <w:tr w:rsidR="00E56A75" w:rsidRPr="00F74F5E" w14:paraId="71CD28B5" w14:textId="77777777" w:rsidTr="00906F9E">
        <w:trPr>
          <w:trHeight w:val="191"/>
        </w:trPr>
        <w:tc>
          <w:tcPr>
            <w:tcW w:w="709" w:type="dxa"/>
            <w:vMerge/>
            <w:tcBorders>
              <w:left w:val="single" w:sz="4" w:space="0" w:color="auto"/>
              <w:right w:val="single" w:sz="4" w:space="0" w:color="auto"/>
            </w:tcBorders>
            <w:vAlign w:val="center"/>
          </w:tcPr>
          <w:p w14:paraId="4ACD39AF" w14:textId="77777777" w:rsidR="00E56A75" w:rsidRPr="00F74F5E" w:rsidRDefault="00E56A75" w:rsidP="00E56A75">
            <w:pPr>
              <w:jc w:val="center"/>
              <w:rPr>
                <w:b/>
              </w:rPr>
            </w:pPr>
          </w:p>
        </w:tc>
        <w:tc>
          <w:tcPr>
            <w:tcW w:w="3969" w:type="dxa"/>
            <w:vMerge/>
            <w:tcBorders>
              <w:left w:val="single" w:sz="4" w:space="0" w:color="auto"/>
              <w:right w:val="single" w:sz="4" w:space="0" w:color="auto"/>
            </w:tcBorders>
            <w:vAlign w:val="center"/>
          </w:tcPr>
          <w:p w14:paraId="3E2AC737" w14:textId="77777777" w:rsidR="00E56A75" w:rsidRPr="00F74F5E" w:rsidRDefault="00E56A75" w:rsidP="00E56A75">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0A295E41" w14:textId="1A217636" w:rsidR="00E56A75" w:rsidRPr="00F74F5E" w:rsidRDefault="003A2B7E" w:rsidP="00E56A75">
            <w:pPr>
              <w:snapToGrid w:val="0"/>
              <w:jc w:val="center"/>
              <w:rPr>
                <w:lang w:val="en-US"/>
              </w:rPr>
            </w:pPr>
            <w:r w:rsidRPr="00F74F5E">
              <w:rPr>
                <w:lang w:val="en-US"/>
              </w:rPr>
              <w:t>9</w:t>
            </w:r>
          </w:p>
        </w:tc>
        <w:tc>
          <w:tcPr>
            <w:tcW w:w="2268" w:type="dxa"/>
            <w:tcBorders>
              <w:top w:val="single" w:sz="4" w:space="0" w:color="auto"/>
              <w:left w:val="single" w:sz="4" w:space="0" w:color="auto"/>
              <w:bottom w:val="single" w:sz="4" w:space="0" w:color="auto"/>
              <w:right w:val="single" w:sz="4" w:space="0" w:color="auto"/>
            </w:tcBorders>
          </w:tcPr>
          <w:p w14:paraId="70118BD9" w14:textId="666B28FC" w:rsidR="00E56A75" w:rsidRPr="00864A71" w:rsidRDefault="00864A71" w:rsidP="00E56A75">
            <w:pPr>
              <w:pStyle w:val="a3"/>
              <w:rPr>
                <w:lang w:val="en-US"/>
              </w:rPr>
            </w:pPr>
            <w:r w:rsidRPr="00864A71">
              <w:t>Қайта</w:t>
            </w:r>
            <w:r w:rsidRPr="00864A71">
              <w:rPr>
                <w:lang w:val="en-US"/>
              </w:rPr>
              <w:t xml:space="preserve"> </w:t>
            </w:r>
            <w:r w:rsidRPr="00864A71">
              <w:t>пайдалануға</w:t>
            </w:r>
            <w:r w:rsidRPr="00864A71">
              <w:rPr>
                <w:lang w:val="en-US"/>
              </w:rPr>
              <w:t xml:space="preserve"> </w:t>
            </w:r>
            <w:r w:rsidRPr="00864A71">
              <w:t>болатын</w:t>
            </w:r>
            <w:r w:rsidRPr="00864A71">
              <w:rPr>
                <w:lang w:val="en-US"/>
              </w:rPr>
              <w:t xml:space="preserve"> </w:t>
            </w:r>
            <w:r w:rsidRPr="00864A71">
              <w:t>әмбебап</w:t>
            </w:r>
            <w:r w:rsidRPr="00864A71">
              <w:rPr>
                <w:lang w:val="en-US"/>
              </w:rPr>
              <w:t xml:space="preserve"> </w:t>
            </w:r>
            <w:r w:rsidRPr="00864A71">
              <w:t>тері</w:t>
            </w:r>
            <w:r w:rsidRPr="00864A71">
              <w:rPr>
                <w:lang w:val="en-US"/>
              </w:rPr>
              <w:t xml:space="preserve"> </w:t>
            </w:r>
            <w:r w:rsidRPr="00864A71">
              <w:t>сенсоры</w:t>
            </w:r>
          </w:p>
        </w:tc>
        <w:tc>
          <w:tcPr>
            <w:tcW w:w="5670" w:type="dxa"/>
            <w:tcBorders>
              <w:top w:val="single" w:sz="4" w:space="0" w:color="auto"/>
              <w:left w:val="single" w:sz="4" w:space="0" w:color="auto"/>
              <w:bottom w:val="single" w:sz="4" w:space="0" w:color="auto"/>
              <w:right w:val="single" w:sz="4" w:space="0" w:color="auto"/>
            </w:tcBorders>
          </w:tcPr>
          <w:p w14:paraId="6C2EF26C" w14:textId="0A47DC19" w:rsidR="00E56A75" w:rsidRPr="00864A71" w:rsidRDefault="00864A71" w:rsidP="00E56A75">
            <w:pPr>
              <w:pStyle w:val="a3"/>
              <w:rPr>
                <w:lang w:val="en-US"/>
              </w:rPr>
            </w:pPr>
            <w:r w:rsidRPr="00864A71">
              <w:t>Перифериялық</w:t>
            </w:r>
            <w:r w:rsidRPr="00864A71">
              <w:rPr>
                <w:lang w:val="en-US"/>
              </w:rPr>
              <w:t xml:space="preserve"> </w:t>
            </w:r>
            <w:r w:rsidRPr="00864A71">
              <w:t>Температураны</w:t>
            </w:r>
            <w:r w:rsidRPr="00864A71">
              <w:rPr>
                <w:lang w:val="en-US"/>
              </w:rPr>
              <w:t xml:space="preserve"> </w:t>
            </w:r>
            <w:r w:rsidRPr="00864A71">
              <w:t>өлшеуге</w:t>
            </w:r>
            <w:r w:rsidRPr="00864A71">
              <w:rPr>
                <w:lang w:val="en-US"/>
              </w:rPr>
              <w:t xml:space="preserve"> </w:t>
            </w:r>
            <w:r w:rsidRPr="00864A71">
              <w:t>арналған</w:t>
            </w:r>
            <w:r w:rsidRPr="00864A71">
              <w:rPr>
                <w:lang w:val="en-US"/>
              </w:rPr>
              <w:t xml:space="preserve"> </w:t>
            </w:r>
            <w:r w:rsidRPr="00864A71">
              <w:t>қайта</w:t>
            </w:r>
            <w:r w:rsidRPr="00864A71">
              <w:rPr>
                <w:lang w:val="en-US"/>
              </w:rPr>
              <w:t xml:space="preserve"> </w:t>
            </w:r>
            <w:r w:rsidRPr="00864A71">
              <w:t>пайдалануға</w:t>
            </w:r>
            <w:r w:rsidRPr="00864A71">
              <w:rPr>
                <w:lang w:val="en-US"/>
              </w:rPr>
              <w:t xml:space="preserve"> </w:t>
            </w:r>
            <w:r w:rsidRPr="00864A71">
              <w:t>болатын</w:t>
            </w:r>
            <w:r w:rsidRPr="00864A71">
              <w:rPr>
                <w:lang w:val="en-US"/>
              </w:rPr>
              <w:t xml:space="preserve"> </w:t>
            </w:r>
            <w:r w:rsidRPr="00864A71">
              <w:t>әмбебап</w:t>
            </w:r>
            <w:r w:rsidRPr="00864A71">
              <w:rPr>
                <w:lang w:val="en-US"/>
              </w:rPr>
              <w:t xml:space="preserve"> </w:t>
            </w:r>
            <w:r w:rsidRPr="00864A71">
              <w:t>тері</w:t>
            </w:r>
            <w:r w:rsidRPr="00864A71">
              <w:rPr>
                <w:lang w:val="en-US"/>
              </w:rPr>
              <w:t xml:space="preserve"> </w:t>
            </w:r>
            <w:r w:rsidRPr="00864A71">
              <w:t>сенсорының</w:t>
            </w:r>
            <w:r w:rsidRPr="00864A71">
              <w:rPr>
                <w:lang w:val="en-US"/>
              </w:rPr>
              <w:t xml:space="preserve"> </w:t>
            </w:r>
            <w:r w:rsidRPr="00864A71">
              <w:t>болуы</w:t>
            </w:r>
            <w:r w:rsidRPr="00864A71">
              <w:rPr>
                <w:lang w:val="en-US"/>
              </w:rPr>
              <w:t>.</w:t>
            </w:r>
          </w:p>
        </w:tc>
        <w:tc>
          <w:tcPr>
            <w:tcW w:w="1418" w:type="dxa"/>
            <w:tcBorders>
              <w:top w:val="single" w:sz="4" w:space="0" w:color="auto"/>
              <w:left w:val="single" w:sz="4" w:space="0" w:color="auto"/>
              <w:bottom w:val="single" w:sz="4" w:space="0" w:color="auto"/>
              <w:right w:val="single" w:sz="4" w:space="0" w:color="auto"/>
            </w:tcBorders>
          </w:tcPr>
          <w:p w14:paraId="0B526DA6" w14:textId="77777777" w:rsidR="00E56A75" w:rsidRPr="00864A71" w:rsidRDefault="00E56A75" w:rsidP="00E56A75">
            <w:pPr>
              <w:pStyle w:val="a3"/>
              <w:rPr>
                <w:lang w:val="en-US"/>
              </w:rPr>
            </w:pPr>
          </w:p>
          <w:p w14:paraId="60171D55" w14:textId="1B06C05A" w:rsidR="00E56A75" w:rsidRPr="00864A71" w:rsidRDefault="00E56A75" w:rsidP="00E56A75">
            <w:pPr>
              <w:pStyle w:val="a3"/>
              <w:rPr>
                <w:lang w:val="kk-KZ"/>
              </w:rPr>
            </w:pPr>
            <w:r w:rsidRPr="00F74F5E">
              <w:t xml:space="preserve">1 </w:t>
            </w:r>
            <w:r w:rsidR="00864A71">
              <w:rPr>
                <w:lang w:val="kk-KZ"/>
              </w:rPr>
              <w:t>дана</w:t>
            </w:r>
          </w:p>
        </w:tc>
      </w:tr>
      <w:tr w:rsidR="000D20B5" w:rsidRPr="00F74F5E" w14:paraId="219AC826" w14:textId="77777777" w:rsidTr="00906F9E">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24C3D078" w14:textId="36C0AD14" w:rsidR="000D20B5" w:rsidRPr="00F74F5E" w:rsidRDefault="00C665B9" w:rsidP="000D20B5">
            <w:pPr>
              <w:tabs>
                <w:tab w:val="left" w:pos="450"/>
              </w:tabs>
              <w:jc w:val="center"/>
              <w:rPr>
                <w:b/>
              </w:rPr>
            </w:pPr>
            <w:r w:rsidRPr="00F74F5E">
              <w:rPr>
                <w:b/>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72159D3" w14:textId="5DE6AA56" w:rsidR="000D20B5" w:rsidRPr="00F74F5E" w:rsidRDefault="00864A71" w:rsidP="000D20B5">
            <w:pPr>
              <w:rPr>
                <w:b/>
              </w:rPr>
            </w:pPr>
            <w:r w:rsidRPr="00864A71">
              <w:rPr>
                <w:b/>
              </w:rPr>
              <w:t>Пайдалану шарттарына қойылатын талаптар</w:t>
            </w:r>
          </w:p>
        </w:tc>
        <w:tc>
          <w:tcPr>
            <w:tcW w:w="10490" w:type="dxa"/>
            <w:gridSpan w:val="4"/>
            <w:tcBorders>
              <w:top w:val="single" w:sz="4" w:space="0" w:color="auto"/>
              <w:left w:val="single" w:sz="4" w:space="0" w:color="auto"/>
              <w:bottom w:val="single" w:sz="4" w:space="0" w:color="auto"/>
              <w:right w:val="single" w:sz="4" w:space="0" w:color="auto"/>
            </w:tcBorders>
            <w:vAlign w:val="center"/>
          </w:tcPr>
          <w:p w14:paraId="3B521DD2" w14:textId="77777777" w:rsidR="00864A71" w:rsidRPr="00864A71" w:rsidRDefault="00864A71" w:rsidP="00864A71">
            <w:pPr>
              <w:pStyle w:val="a3"/>
              <w:rPr>
                <w:b/>
                <w:bCs/>
              </w:rPr>
            </w:pPr>
            <w:r w:rsidRPr="00864A71">
              <w:rPr>
                <w:b/>
                <w:bCs/>
              </w:rPr>
              <w:t xml:space="preserve">Қуат көзі: </w:t>
            </w:r>
          </w:p>
          <w:p w14:paraId="484BDE45" w14:textId="584EC360" w:rsidR="000D20B5" w:rsidRPr="00F74F5E" w:rsidRDefault="00864A71" w:rsidP="00864A71">
            <w:pPr>
              <w:pStyle w:val="a3"/>
            </w:pPr>
            <w:r w:rsidRPr="00864A71">
              <w:rPr>
                <w:b/>
                <w:bCs/>
              </w:rPr>
              <w:t>100-ден 240 В / 50-ге дейін 60 Гц.</w:t>
            </w:r>
          </w:p>
        </w:tc>
      </w:tr>
      <w:tr w:rsidR="008A4434" w:rsidRPr="00F74F5E" w14:paraId="7285CD5D" w14:textId="77777777" w:rsidTr="00906F9E">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49FD0D6E" w14:textId="17B3A262" w:rsidR="008A4434" w:rsidRPr="00F74F5E" w:rsidRDefault="008A4434" w:rsidP="008A4434">
            <w:pPr>
              <w:jc w:val="center"/>
              <w:rPr>
                <w:b/>
              </w:rPr>
            </w:pPr>
            <w:r w:rsidRPr="00F74F5E">
              <w:rPr>
                <w:b/>
              </w:rPr>
              <w:t>4</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997B5A4" w14:textId="77777777" w:rsidR="00864A71" w:rsidRPr="00864A71" w:rsidRDefault="00864A71" w:rsidP="00864A71">
            <w:pPr>
              <w:rPr>
                <w:i/>
              </w:rPr>
            </w:pPr>
            <w:r w:rsidRPr="00864A71">
              <w:rPr>
                <w:i/>
              </w:rPr>
              <w:t>Медициналық техниканы жеткізуді жүзеге асыру шарттары</w:t>
            </w:r>
          </w:p>
          <w:p w14:paraId="6D96F62F" w14:textId="1C1FFBFE" w:rsidR="008A4434" w:rsidRPr="00F74F5E" w:rsidRDefault="00864A71" w:rsidP="00864A71">
            <w:pPr>
              <w:rPr>
                <w:i/>
              </w:rPr>
            </w:pPr>
            <w:r w:rsidRPr="00864A71">
              <w:rPr>
                <w:i/>
              </w:rPr>
              <w:t>(сәйкес ИНКОТЕРМС 2010</w:t>
            </w:r>
            <w:r w:rsidR="008A4434" w:rsidRPr="00F74F5E">
              <w:rPr>
                <w:i/>
              </w:rPr>
              <w:t>)</w:t>
            </w:r>
          </w:p>
        </w:tc>
        <w:tc>
          <w:tcPr>
            <w:tcW w:w="10490" w:type="dxa"/>
            <w:gridSpan w:val="4"/>
            <w:tcBorders>
              <w:top w:val="single" w:sz="4" w:space="0" w:color="auto"/>
              <w:left w:val="single" w:sz="4" w:space="0" w:color="auto"/>
              <w:bottom w:val="single" w:sz="4" w:space="0" w:color="auto"/>
              <w:right w:val="single" w:sz="4" w:space="0" w:color="auto"/>
            </w:tcBorders>
            <w:vAlign w:val="center"/>
          </w:tcPr>
          <w:p w14:paraId="536F5E69" w14:textId="4EFEC2A3" w:rsidR="008A4434" w:rsidRPr="00F74F5E" w:rsidRDefault="00864A71" w:rsidP="008A4434">
            <w:pPr>
              <w:snapToGrid w:val="0"/>
              <w:jc w:val="center"/>
            </w:pPr>
            <w:r w:rsidRPr="00864A71">
              <w:t>DDP: шарт талаптарына сәйкес</w:t>
            </w:r>
          </w:p>
        </w:tc>
      </w:tr>
      <w:tr w:rsidR="008A4434" w:rsidRPr="00F74F5E" w14:paraId="7DC54FFF" w14:textId="77777777" w:rsidTr="00864A71">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2246638" w14:textId="19F085ED" w:rsidR="008A4434" w:rsidRPr="00F74F5E" w:rsidRDefault="008A4434" w:rsidP="008A4434">
            <w:pPr>
              <w:jc w:val="center"/>
              <w:rPr>
                <w:b/>
              </w:rPr>
            </w:pPr>
            <w:r w:rsidRPr="00F74F5E">
              <w:rPr>
                <w:b/>
              </w:rPr>
              <w:lastRenderedPageBreak/>
              <w:t>5</w:t>
            </w:r>
          </w:p>
        </w:tc>
        <w:tc>
          <w:tcPr>
            <w:tcW w:w="3969" w:type="dxa"/>
            <w:tcBorders>
              <w:top w:val="single" w:sz="4" w:space="0" w:color="auto"/>
              <w:left w:val="single" w:sz="4" w:space="0" w:color="auto"/>
              <w:bottom w:val="single" w:sz="4" w:space="0" w:color="auto"/>
              <w:right w:val="single" w:sz="4" w:space="0" w:color="auto"/>
            </w:tcBorders>
            <w:vAlign w:val="center"/>
          </w:tcPr>
          <w:p w14:paraId="19722885" w14:textId="0BAE9043" w:rsidR="008A4434" w:rsidRPr="00F74F5E" w:rsidRDefault="00864A71" w:rsidP="008A4434">
            <w:pPr>
              <w:rPr>
                <w:b/>
              </w:rPr>
            </w:pPr>
            <w:r w:rsidRPr="00864A71">
              <w:rPr>
                <w:b/>
              </w:rPr>
              <w:t>Медициналық техниканы жеткізу мерзімі және орналасқан жері</w:t>
            </w:r>
          </w:p>
        </w:tc>
        <w:tc>
          <w:tcPr>
            <w:tcW w:w="10490" w:type="dxa"/>
            <w:gridSpan w:val="4"/>
            <w:tcBorders>
              <w:top w:val="single" w:sz="4" w:space="0" w:color="auto"/>
              <w:left w:val="single" w:sz="4" w:space="0" w:color="auto"/>
              <w:bottom w:val="single" w:sz="4" w:space="0" w:color="auto"/>
              <w:right w:val="single" w:sz="4" w:space="0" w:color="auto"/>
            </w:tcBorders>
            <w:vAlign w:val="center"/>
          </w:tcPr>
          <w:p w14:paraId="2329902D" w14:textId="75C47F42" w:rsidR="00864A71" w:rsidRDefault="00864A71" w:rsidP="00864A71">
            <w:pPr>
              <w:snapToGrid w:val="0"/>
              <w:jc w:val="center"/>
            </w:pPr>
            <w:r>
              <w:t xml:space="preserve">Шартқа қол қойылған сәттен бастап </w:t>
            </w:r>
            <w:r w:rsidR="0025554E">
              <w:rPr>
                <w:lang w:val="kk-KZ"/>
              </w:rPr>
              <w:t>45</w:t>
            </w:r>
            <w:r>
              <w:t xml:space="preserve"> күнтізбелік күн</w:t>
            </w:r>
          </w:p>
          <w:p w14:paraId="69F52CD1" w14:textId="0C8CC234" w:rsidR="008A4434" w:rsidRPr="00F74F5E" w:rsidRDefault="00864A71" w:rsidP="00864A71">
            <w:pPr>
              <w:snapToGrid w:val="0"/>
              <w:jc w:val="center"/>
            </w:pPr>
            <w:r>
              <w:t>Мекен-жайы: шарт талаптарына сәйкес</w:t>
            </w:r>
          </w:p>
        </w:tc>
      </w:tr>
      <w:tr w:rsidR="000D20B5" w:rsidRPr="00F74F5E" w14:paraId="4179D860" w14:textId="77777777" w:rsidTr="00864A71">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14:paraId="159AF66E" w14:textId="535DCD16" w:rsidR="000D20B5" w:rsidRPr="00F74F5E" w:rsidRDefault="00EA2AA2" w:rsidP="000D20B5">
            <w:pPr>
              <w:jc w:val="center"/>
              <w:rPr>
                <w:b/>
              </w:rPr>
            </w:pPr>
            <w:r w:rsidRPr="00F74F5E">
              <w:rPr>
                <w:b/>
              </w:rPr>
              <w:t>6</w:t>
            </w:r>
          </w:p>
        </w:tc>
        <w:tc>
          <w:tcPr>
            <w:tcW w:w="3969" w:type="dxa"/>
            <w:tcBorders>
              <w:top w:val="single" w:sz="4" w:space="0" w:color="auto"/>
              <w:left w:val="single" w:sz="4" w:space="0" w:color="auto"/>
              <w:bottom w:val="single" w:sz="4" w:space="0" w:color="auto"/>
              <w:right w:val="single" w:sz="4" w:space="0" w:color="auto"/>
            </w:tcBorders>
            <w:vAlign w:val="center"/>
          </w:tcPr>
          <w:p w14:paraId="74EC991F" w14:textId="210B2ADD" w:rsidR="000D20B5" w:rsidRPr="00864A71" w:rsidRDefault="00864A71" w:rsidP="000D20B5">
            <w:pPr>
              <w:rPr>
                <w:b/>
                <w:bCs/>
              </w:rPr>
            </w:pPr>
            <w:r w:rsidRPr="00864A71">
              <w:rPr>
                <w:b/>
                <w:bCs/>
              </w:rPr>
              <w:t>Өнім берушінің, оның Қазақстан Республикасындағы сервистік орталықтарының не үшінші құзыретті тұлғаларды тарта отырып, медициналық техникаға кепілдік беретін сервистік қызмет көрсету шарттары</w:t>
            </w:r>
          </w:p>
        </w:tc>
        <w:tc>
          <w:tcPr>
            <w:tcW w:w="10490" w:type="dxa"/>
            <w:gridSpan w:val="4"/>
            <w:tcBorders>
              <w:top w:val="single" w:sz="4" w:space="0" w:color="auto"/>
              <w:left w:val="single" w:sz="4" w:space="0" w:color="auto"/>
              <w:bottom w:val="single" w:sz="4" w:space="0" w:color="auto"/>
              <w:right w:val="single" w:sz="4" w:space="0" w:color="auto"/>
            </w:tcBorders>
            <w:vAlign w:val="center"/>
          </w:tcPr>
          <w:p w14:paraId="10C63E4C" w14:textId="77777777" w:rsidR="00864A71" w:rsidRDefault="00864A71" w:rsidP="00864A71">
            <w:r>
              <w:t xml:space="preserve">Медициналық техникаға кепілдік сервистік қызмет көрсету кемінде 37 ай. </w:t>
            </w:r>
          </w:p>
          <w:p w14:paraId="2050AC86" w14:textId="77777777" w:rsidR="00864A71" w:rsidRDefault="00864A71" w:rsidP="00864A71">
            <w:r>
              <w:t>Жоспарлы техникалық қызмет көрсету тоқсанына кемінде 1 рет жүргізіледі.</w:t>
            </w:r>
          </w:p>
          <w:p w14:paraId="51F74C06" w14:textId="77777777" w:rsidR="00864A71" w:rsidRDefault="00864A71" w:rsidP="00864A71">
            <w:r>
              <w:t xml:space="preserve">Техникалық қызмет көрсету жұмыстары пайдалану құжаттамасының талаптарына сәйкес орындалады және мыналарды қамтиды: </w:t>
            </w:r>
          </w:p>
          <w:p w14:paraId="172C56A0" w14:textId="77777777" w:rsidR="00864A71" w:rsidRDefault="00864A71" w:rsidP="00864A71">
            <w:r>
              <w:t>- жұмыс істеген құрамдас бөліктерді ауыстыру;</w:t>
            </w:r>
          </w:p>
          <w:p w14:paraId="1B0406CD" w14:textId="77777777" w:rsidR="00864A71" w:rsidRDefault="00864A71" w:rsidP="00864A71">
            <w:r>
              <w:t>- медициналық техниканың жекелеген бөліктерін ауыстыру немесе қалпына келтіру;</w:t>
            </w:r>
          </w:p>
          <w:p w14:paraId="0485B5AD" w14:textId="77777777" w:rsidR="00864A71" w:rsidRDefault="00864A71" w:rsidP="00864A71">
            <w:r>
              <w:t>- бұйымды баптау және реттеу; осы бұйымға тән жұмыстар және т. б.;</w:t>
            </w:r>
          </w:p>
          <w:p w14:paraId="1897611A" w14:textId="77777777" w:rsidR="00864A71" w:rsidRDefault="00864A71" w:rsidP="00864A71">
            <w:r>
              <w:t>- тазалау, майлау және қажет болған жағдайда негізгі механизмдер мен тораптарды іріктеу;</w:t>
            </w:r>
          </w:p>
          <w:p w14:paraId="0274DF37" w14:textId="77777777" w:rsidR="00864A71" w:rsidRDefault="00864A71" w:rsidP="00864A71">
            <w:r>
              <w:t xml:space="preserve">- медициналық техниканың құрамдас бөліктерінің сыртқы және ішкі беттерінен шаңды, кірді, коррозия мен тотығу іздерін </w:t>
            </w:r>
            <w:proofErr w:type="gramStart"/>
            <w:r>
              <w:t>кетіру(</w:t>
            </w:r>
            <w:proofErr w:type="gramEnd"/>
            <w:r>
              <w:t>ішінара блокты-тораптық бөлшектеумен);</w:t>
            </w:r>
          </w:p>
          <w:p w14:paraId="18DBC0A2" w14:textId="58A4005E" w:rsidR="000D20B5" w:rsidRPr="00F74F5E" w:rsidRDefault="00864A71" w:rsidP="00864A71">
            <w:r>
              <w:t>- пайдалану құжаттамасында көрсетілген медициналық техниканың нақты түріне тән өзге де операциялар</w:t>
            </w:r>
          </w:p>
        </w:tc>
      </w:tr>
      <w:tr w:rsidR="00F74F5E" w:rsidRPr="00864A71" w14:paraId="779F25B4" w14:textId="77777777" w:rsidTr="00906F9E">
        <w:trPr>
          <w:trHeight w:val="136"/>
        </w:trPr>
        <w:tc>
          <w:tcPr>
            <w:tcW w:w="709" w:type="dxa"/>
            <w:tcBorders>
              <w:top w:val="single" w:sz="4" w:space="0" w:color="auto"/>
              <w:left w:val="single" w:sz="4" w:space="0" w:color="auto"/>
              <w:bottom w:val="single" w:sz="4" w:space="0" w:color="auto"/>
              <w:right w:val="single" w:sz="4" w:space="0" w:color="auto"/>
            </w:tcBorders>
            <w:vAlign w:val="center"/>
          </w:tcPr>
          <w:p w14:paraId="223E4482" w14:textId="250AD4EE" w:rsidR="00F74F5E" w:rsidRPr="00864A71" w:rsidRDefault="00F74F5E" w:rsidP="00F74F5E">
            <w:pPr>
              <w:jc w:val="center"/>
              <w:rPr>
                <w:b/>
              </w:rPr>
            </w:pPr>
            <w:r w:rsidRPr="00864A71">
              <w:rPr>
                <w:b/>
              </w:rPr>
              <w:t>7</w:t>
            </w:r>
          </w:p>
        </w:tc>
        <w:tc>
          <w:tcPr>
            <w:tcW w:w="3969" w:type="dxa"/>
            <w:tcBorders>
              <w:top w:val="single" w:sz="4" w:space="0" w:color="auto"/>
              <w:left w:val="single" w:sz="4" w:space="0" w:color="auto"/>
              <w:bottom w:val="single" w:sz="4" w:space="0" w:color="auto"/>
              <w:right w:val="single" w:sz="4" w:space="0" w:color="auto"/>
            </w:tcBorders>
            <w:vAlign w:val="center"/>
          </w:tcPr>
          <w:p w14:paraId="49D6E9E5" w14:textId="20B1F90E" w:rsidR="00F74F5E" w:rsidRPr="00864A71" w:rsidRDefault="00864A71" w:rsidP="00F74F5E">
            <w:pPr>
              <w:rPr>
                <w:b/>
              </w:rPr>
            </w:pPr>
            <w:r w:rsidRPr="00864A71">
              <w:rPr>
                <w:b/>
              </w:rPr>
              <w:t>Ілеспе қызметтерге қойылатын талаптар</w:t>
            </w:r>
          </w:p>
        </w:tc>
        <w:tc>
          <w:tcPr>
            <w:tcW w:w="10490" w:type="dxa"/>
            <w:gridSpan w:val="4"/>
            <w:tcBorders>
              <w:top w:val="single" w:sz="4" w:space="0" w:color="auto"/>
              <w:left w:val="single" w:sz="4" w:space="0" w:color="auto"/>
              <w:bottom w:val="single" w:sz="4" w:space="0" w:color="auto"/>
              <w:right w:val="single" w:sz="4" w:space="0" w:color="auto"/>
            </w:tcBorders>
            <w:vAlign w:val="center"/>
          </w:tcPr>
          <w:p w14:paraId="54D7D8A5" w14:textId="0F0FC438" w:rsidR="00F74F5E" w:rsidRPr="00864A71" w:rsidRDefault="00864A71" w:rsidP="00F74F5E">
            <w:r w:rsidRPr="00864A71">
              <w:t xml:space="preserve">Өнім жаңа және бұрын пайдаланылмаған. Тауардың әрбір жиынтығы мазмұнын қазақ немесе орыс тілдеріне аудара отырып,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Жеткізу жиынтығы тауардың нақты техникалық сипаттамаларын және осы кестенің әрбір тармағы (жиынтық немесе жабдық бірлігі) үшін барлық жиынтықты көрсете отырып сипатталады. Егер техникалық сипаттамада өзгеше көрсетілмесе, қосымша адаптерлерсіз немесе трансформаторларсыз 220 вольтты электр қуаты. Тапсырыс берушінің орнатылған жабдығының бағдарламалық жасақтамасымен үйлесімді аспаптармен бірге жеткізілетін бағдарламалық жасақтама. Жеткізуші білікті мамандардың тауарды жеткізу процесін сүйемелдеуін қамтамасыз етеді. Тауарды жеткізуді жүзеге асыру кезінде Өнім беруші Тапсырыс берушіге тауардың бағдарламалық қамтамасыз етілуіне қол жеткізу үшін барлық сервис-кодтарды ұсынады. Өлшеу құралдарына жататын тауар Қазақстан Республикасының өлшеу құралдарының тізіліміне енгізілуге тиіс. Жабдықты орнатқанға дейін күнтізбелік 40 (қырық) күннен кешіктірмей өнім беруші Тапсырыс берушіге жабдықты сәтті іске қосу үшін қажетті инсталляция алдындағы талаптар туралы хабарлайды. Үй-жайдың инсталляцияға дейінгі дайындығымен күрделі монтаждау жұмыстарын жүргізуді көздемейтін, есіктердің стандартты ойықтарына өтетін сыртқы габариттері бойынша (ені 80 сантиметр, биіктігі 200 сантиметр) ірі жабдық. </w:t>
            </w:r>
            <w:r w:rsidRPr="00864A71">
              <w:rPr>
                <w:lang w:val="kk-KZ"/>
              </w:rPr>
              <w:t xml:space="preserve">Жұмыс орнына жеткізуді, жабдықты түсіруді, аспаптарды орауды, орнатуды, баптауды және іске қосуды, олардың сипаттамаларының осы құжатқа және фирманың спецификациясына (дәлдігі, сезімталдығы, </w:t>
            </w:r>
            <w:r w:rsidRPr="00864A71">
              <w:rPr>
                <w:lang w:val="kk-KZ"/>
              </w:rPr>
              <w:lastRenderedPageBreak/>
              <w:t>өнімділігі және басқалары) сәйкестігін тексеруді, медициналық (аппликациялық тренинг) және техникалық персоналды (растайтын құжатты бере отырып, штатта өндірушінің тиісті мамандары, қызметкерлері болмаған жағдайда,(қызмет көрсетудің базалық деңгейіне) оқытуды Тапсырыс берушіні тарта отырып, өнім беруші жүзеге асырады.</w:t>
            </w:r>
          </w:p>
        </w:tc>
      </w:tr>
    </w:tbl>
    <w:p w14:paraId="7A6EA653" w14:textId="77777777" w:rsidR="0063585C" w:rsidRPr="00864A71" w:rsidRDefault="0063585C" w:rsidP="008A4434">
      <w:pPr>
        <w:rPr>
          <w:b/>
          <w:bCs/>
          <w:lang w:val="kk-KZ" w:eastAsia="ko-KR"/>
        </w:rPr>
      </w:pPr>
    </w:p>
    <w:p w14:paraId="3EE943FC" w14:textId="77777777" w:rsidR="006E7C0C" w:rsidRDefault="006E7C0C" w:rsidP="008A4434">
      <w:pPr>
        <w:rPr>
          <w:b/>
          <w:bCs/>
          <w:sz w:val="20"/>
          <w:szCs w:val="20"/>
          <w:lang w:val="kk-KZ" w:eastAsia="ko-KR"/>
        </w:rPr>
      </w:pPr>
    </w:p>
    <w:p w14:paraId="18272E9D" w14:textId="77777777" w:rsidR="006E7C0C" w:rsidRDefault="006E7C0C" w:rsidP="008A4434">
      <w:pPr>
        <w:rPr>
          <w:b/>
          <w:bCs/>
          <w:sz w:val="20"/>
          <w:szCs w:val="20"/>
          <w:lang w:val="kk-KZ" w:eastAsia="ko-KR"/>
        </w:rPr>
      </w:pPr>
    </w:p>
    <w:p w14:paraId="104224E0" w14:textId="77777777" w:rsidR="006E7C0C" w:rsidRDefault="006E7C0C" w:rsidP="008A4434">
      <w:pPr>
        <w:rPr>
          <w:b/>
          <w:bCs/>
          <w:sz w:val="20"/>
          <w:szCs w:val="20"/>
          <w:lang w:val="kk-KZ" w:eastAsia="ko-KR"/>
        </w:rPr>
      </w:pPr>
    </w:p>
    <w:p w14:paraId="4C1DE5CF" w14:textId="77777777" w:rsidR="006E7C0C" w:rsidRDefault="006E7C0C" w:rsidP="008A4434">
      <w:pPr>
        <w:rPr>
          <w:b/>
          <w:bCs/>
          <w:sz w:val="20"/>
          <w:szCs w:val="20"/>
          <w:lang w:val="kk-KZ" w:eastAsia="ko-KR"/>
        </w:rPr>
      </w:pPr>
    </w:p>
    <w:p w14:paraId="2DFB3D4C" w14:textId="77777777" w:rsidR="006E7C0C" w:rsidRDefault="006E7C0C" w:rsidP="008A4434">
      <w:pPr>
        <w:rPr>
          <w:b/>
          <w:bCs/>
          <w:sz w:val="20"/>
          <w:szCs w:val="20"/>
          <w:lang w:val="kk-KZ" w:eastAsia="ko-KR"/>
        </w:rPr>
      </w:pPr>
    </w:p>
    <w:p w14:paraId="234F1215" w14:textId="77777777" w:rsidR="006E7C0C" w:rsidRDefault="006E7C0C" w:rsidP="008A4434">
      <w:pPr>
        <w:rPr>
          <w:b/>
          <w:bCs/>
          <w:sz w:val="20"/>
          <w:szCs w:val="20"/>
          <w:lang w:val="kk-KZ" w:eastAsia="ko-KR"/>
        </w:rPr>
      </w:pPr>
    </w:p>
    <w:p w14:paraId="55EE405C" w14:textId="77777777" w:rsidR="006E7C0C" w:rsidRDefault="006E7C0C" w:rsidP="008A4434">
      <w:pPr>
        <w:rPr>
          <w:b/>
          <w:bCs/>
          <w:sz w:val="20"/>
          <w:szCs w:val="20"/>
          <w:lang w:val="kk-KZ" w:eastAsia="ko-KR"/>
        </w:rPr>
      </w:pPr>
    </w:p>
    <w:p w14:paraId="094884D9" w14:textId="77777777" w:rsidR="006E7C0C" w:rsidRDefault="006E7C0C" w:rsidP="008A4434">
      <w:pPr>
        <w:rPr>
          <w:b/>
          <w:bCs/>
          <w:sz w:val="20"/>
          <w:szCs w:val="20"/>
          <w:lang w:val="kk-KZ" w:eastAsia="ko-KR"/>
        </w:rPr>
      </w:pPr>
    </w:p>
    <w:p w14:paraId="7E25DC4B" w14:textId="77777777" w:rsidR="006E7C0C" w:rsidRDefault="006E7C0C" w:rsidP="008A4434">
      <w:pPr>
        <w:rPr>
          <w:b/>
          <w:bCs/>
          <w:sz w:val="20"/>
          <w:szCs w:val="20"/>
          <w:lang w:val="kk-KZ" w:eastAsia="ko-KR"/>
        </w:rPr>
      </w:pPr>
    </w:p>
    <w:p w14:paraId="2E53DBA2" w14:textId="77777777" w:rsidR="006E7C0C" w:rsidRDefault="006E7C0C" w:rsidP="008A4434">
      <w:pPr>
        <w:rPr>
          <w:b/>
          <w:bCs/>
          <w:sz w:val="20"/>
          <w:szCs w:val="20"/>
          <w:lang w:val="kk-KZ" w:eastAsia="ko-KR"/>
        </w:rPr>
      </w:pPr>
    </w:p>
    <w:p w14:paraId="25B3A474" w14:textId="77777777" w:rsidR="006E7C0C" w:rsidRDefault="006E7C0C" w:rsidP="008A4434">
      <w:pPr>
        <w:rPr>
          <w:b/>
          <w:bCs/>
          <w:sz w:val="20"/>
          <w:szCs w:val="20"/>
          <w:lang w:val="kk-KZ" w:eastAsia="ko-KR"/>
        </w:rPr>
      </w:pPr>
    </w:p>
    <w:p w14:paraId="032D3A1E" w14:textId="77777777" w:rsidR="006E7C0C" w:rsidRDefault="006E7C0C" w:rsidP="008A4434">
      <w:pPr>
        <w:rPr>
          <w:b/>
          <w:bCs/>
          <w:sz w:val="20"/>
          <w:szCs w:val="20"/>
          <w:lang w:val="kk-KZ" w:eastAsia="ko-KR"/>
        </w:rPr>
      </w:pPr>
    </w:p>
    <w:p w14:paraId="247CFB2D" w14:textId="77777777" w:rsidR="006E7C0C" w:rsidRDefault="006E7C0C" w:rsidP="008A4434">
      <w:pPr>
        <w:rPr>
          <w:b/>
          <w:bCs/>
          <w:sz w:val="20"/>
          <w:szCs w:val="20"/>
          <w:lang w:val="kk-KZ" w:eastAsia="ko-KR"/>
        </w:rPr>
      </w:pPr>
    </w:p>
    <w:p w14:paraId="04C8CC73" w14:textId="77777777" w:rsidR="006E7C0C" w:rsidRDefault="006E7C0C" w:rsidP="008A4434">
      <w:pPr>
        <w:rPr>
          <w:b/>
          <w:bCs/>
          <w:sz w:val="20"/>
          <w:szCs w:val="20"/>
          <w:lang w:val="kk-KZ" w:eastAsia="ko-KR"/>
        </w:rPr>
      </w:pPr>
    </w:p>
    <w:p w14:paraId="195B9DCF" w14:textId="77777777" w:rsidR="006E7C0C" w:rsidRDefault="006E7C0C" w:rsidP="008A4434">
      <w:pPr>
        <w:rPr>
          <w:b/>
          <w:bCs/>
          <w:sz w:val="20"/>
          <w:szCs w:val="20"/>
          <w:lang w:val="kk-KZ" w:eastAsia="ko-KR"/>
        </w:rPr>
      </w:pPr>
    </w:p>
    <w:p w14:paraId="257DA38A" w14:textId="77777777" w:rsidR="006E7C0C" w:rsidRDefault="006E7C0C" w:rsidP="008A4434">
      <w:pPr>
        <w:rPr>
          <w:b/>
          <w:bCs/>
          <w:sz w:val="20"/>
          <w:szCs w:val="20"/>
          <w:lang w:val="kk-KZ" w:eastAsia="ko-KR"/>
        </w:rPr>
      </w:pPr>
    </w:p>
    <w:p w14:paraId="3C60BF68" w14:textId="77777777" w:rsidR="006E7C0C" w:rsidRDefault="006E7C0C" w:rsidP="008A4434">
      <w:pPr>
        <w:rPr>
          <w:b/>
          <w:bCs/>
          <w:sz w:val="20"/>
          <w:szCs w:val="20"/>
          <w:lang w:val="kk-KZ" w:eastAsia="ko-KR"/>
        </w:rPr>
      </w:pPr>
    </w:p>
    <w:p w14:paraId="04C919F8" w14:textId="77777777" w:rsidR="006E7C0C" w:rsidRDefault="006E7C0C" w:rsidP="008A4434">
      <w:pPr>
        <w:rPr>
          <w:b/>
          <w:bCs/>
          <w:sz w:val="20"/>
          <w:szCs w:val="20"/>
          <w:lang w:val="kk-KZ" w:eastAsia="ko-KR"/>
        </w:rPr>
      </w:pPr>
    </w:p>
    <w:p w14:paraId="444D925D" w14:textId="77777777" w:rsidR="006E7C0C" w:rsidRDefault="006E7C0C" w:rsidP="008A4434">
      <w:pPr>
        <w:rPr>
          <w:b/>
          <w:bCs/>
          <w:sz w:val="20"/>
          <w:szCs w:val="20"/>
          <w:lang w:val="kk-KZ" w:eastAsia="ko-KR"/>
        </w:rPr>
      </w:pPr>
    </w:p>
    <w:p w14:paraId="43AC18AC" w14:textId="77777777" w:rsidR="006E7C0C" w:rsidRDefault="006E7C0C" w:rsidP="008A4434">
      <w:pPr>
        <w:rPr>
          <w:b/>
          <w:bCs/>
          <w:sz w:val="20"/>
          <w:szCs w:val="20"/>
          <w:lang w:val="kk-KZ" w:eastAsia="ko-KR"/>
        </w:rPr>
      </w:pPr>
    </w:p>
    <w:p w14:paraId="4D61A6AF" w14:textId="77777777" w:rsidR="006E7C0C" w:rsidRDefault="006E7C0C" w:rsidP="008A4434">
      <w:pPr>
        <w:rPr>
          <w:b/>
          <w:bCs/>
          <w:sz w:val="20"/>
          <w:szCs w:val="20"/>
          <w:lang w:val="kk-KZ" w:eastAsia="ko-KR"/>
        </w:rPr>
      </w:pPr>
    </w:p>
    <w:p w14:paraId="78DE2B3A" w14:textId="77777777" w:rsidR="006E7C0C" w:rsidRDefault="006E7C0C" w:rsidP="008A4434">
      <w:pPr>
        <w:rPr>
          <w:b/>
          <w:bCs/>
          <w:sz w:val="20"/>
          <w:szCs w:val="20"/>
          <w:lang w:val="kk-KZ" w:eastAsia="ko-KR"/>
        </w:rPr>
      </w:pPr>
    </w:p>
    <w:p w14:paraId="02B6F76B" w14:textId="77777777" w:rsidR="006E7C0C" w:rsidRDefault="006E7C0C" w:rsidP="006E7C0C">
      <w:pPr>
        <w:widowControl w:val="0"/>
        <w:rPr>
          <w:b/>
          <w:bCs/>
        </w:rPr>
      </w:pPr>
    </w:p>
    <w:p w14:paraId="403E6643" w14:textId="77777777" w:rsidR="006E7C0C" w:rsidRPr="00864A71" w:rsidRDefault="006E7C0C" w:rsidP="006E7C0C">
      <w:pPr>
        <w:jc w:val="right"/>
        <w:rPr>
          <w:b/>
          <w:bCs/>
          <w:color w:val="000000"/>
        </w:rPr>
      </w:pPr>
    </w:p>
    <w:p w14:paraId="04AA3AB3" w14:textId="77777777" w:rsidR="00C93681" w:rsidRDefault="00C93681" w:rsidP="006E7C0C">
      <w:pPr>
        <w:jc w:val="center"/>
        <w:rPr>
          <w:b/>
          <w:bCs/>
          <w:color w:val="000000"/>
          <w:lang w:val="kk-KZ"/>
        </w:rPr>
      </w:pPr>
    </w:p>
    <w:p w14:paraId="72C81F4F" w14:textId="77777777" w:rsidR="00C93681" w:rsidRDefault="00C93681" w:rsidP="006E7C0C">
      <w:pPr>
        <w:jc w:val="center"/>
        <w:rPr>
          <w:b/>
          <w:bCs/>
          <w:color w:val="000000"/>
          <w:lang w:val="kk-KZ"/>
        </w:rPr>
      </w:pPr>
    </w:p>
    <w:p w14:paraId="1FE01CFB" w14:textId="77777777" w:rsidR="00C93681" w:rsidRDefault="00C93681" w:rsidP="006E7C0C">
      <w:pPr>
        <w:jc w:val="center"/>
        <w:rPr>
          <w:b/>
          <w:bCs/>
          <w:color w:val="000000"/>
          <w:lang w:val="kk-KZ"/>
        </w:rPr>
      </w:pPr>
    </w:p>
    <w:p w14:paraId="5608CFE2" w14:textId="77777777" w:rsidR="00C93681" w:rsidRDefault="00C93681" w:rsidP="006E7C0C">
      <w:pPr>
        <w:jc w:val="center"/>
        <w:rPr>
          <w:b/>
          <w:bCs/>
          <w:color w:val="000000"/>
          <w:lang w:val="kk-KZ"/>
        </w:rPr>
      </w:pPr>
    </w:p>
    <w:p w14:paraId="6CE24540" w14:textId="77777777" w:rsidR="00C93681" w:rsidRDefault="00C93681" w:rsidP="006E7C0C">
      <w:pPr>
        <w:jc w:val="center"/>
        <w:rPr>
          <w:b/>
          <w:bCs/>
          <w:color w:val="000000"/>
          <w:lang w:val="kk-KZ"/>
        </w:rPr>
      </w:pPr>
    </w:p>
    <w:p w14:paraId="4F429F52" w14:textId="77777777" w:rsidR="00C93681" w:rsidRDefault="00C93681" w:rsidP="006E7C0C">
      <w:pPr>
        <w:jc w:val="center"/>
        <w:rPr>
          <w:b/>
          <w:bCs/>
          <w:color w:val="000000"/>
          <w:lang w:val="kk-KZ"/>
        </w:rPr>
      </w:pPr>
    </w:p>
    <w:p w14:paraId="3DA2B833" w14:textId="77777777" w:rsidR="00C93681" w:rsidRDefault="00C93681" w:rsidP="006E7C0C">
      <w:pPr>
        <w:jc w:val="center"/>
        <w:rPr>
          <w:b/>
          <w:bCs/>
          <w:color w:val="000000"/>
          <w:lang w:val="kk-KZ"/>
        </w:rPr>
      </w:pPr>
    </w:p>
    <w:p w14:paraId="49AD5366" w14:textId="77777777" w:rsidR="00C93681" w:rsidRPr="007B556E" w:rsidRDefault="00C93681" w:rsidP="007B556E">
      <w:pPr>
        <w:jc w:val="right"/>
        <w:rPr>
          <w:bCs/>
          <w:color w:val="000000"/>
          <w:lang w:val="kk-KZ"/>
        </w:rPr>
      </w:pPr>
    </w:p>
    <w:p w14:paraId="0CFEA6A5" w14:textId="4CE796E5" w:rsidR="007B556E" w:rsidRPr="007B556E" w:rsidRDefault="007B556E" w:rsidP="007B556E">
      <w:pPr>
        <w:jc w:val="right"/>
        <w:rPr>
          <w:bCs/>
          <w:color w:val="000000"/>
          <w:lang w:val="kk-KZ"/>
        </w:rPr>
      </w:pPr>
      <w:r w:rsidRPr="007B556E">
        <w:rPr>
          <w:bCs/>
          <w:color w:val="000000"/>
          <w:lang w:val="kk-KZ"/>
        </w:rPr>
        <w:lastRenderedPageBreak/>
        <w:t>Приложение 2</w:t>
      </w:r>
    </w:p>
    <w:p w14:paraId="204BCE9A" w14:textId="77777777" w:rsidR="007B556E" w:rsidRDefault="007B556E" w:rsidP="006E7C0C">
      <w:pPr>
        <w:jc w:val="center"/>
        <w:rPr>
          <w:b/>
          <w:bCs/>
          <w:color w:val="000000"/>
        </w:rPr>
      </w:pPr>
    </w:p>
    <w:p w14:paraId="34E6007E" w14:textId="26814E80" w:rsidR="006E7C0C" w:rsidRDefault="006E7C0C" w:rsidP="006E7C0C">
      <w:pPr>
        <w:jc w:val="center"/>
        <w:rPr>
          <w:b/>
          <w:bCs/>
          <w:color w:val="000000"/>
        </w:rPr>
      </w:pPr>
      <w:r w:rsidRPr="00F74F5E">
        <w:rPr>
          <w:b/>
          <w:bCs/>
          <w:color w:val="000000"/>
        </w:rPr>
        <w:t>Техническая спецификация</w:t>
      </w:r>
    </w:p>
    <w:p w14:paraId="642F7DEC" w14:textId="77777777" w:rsidR="007B556E" w:rsidRPr="00F74F5E" w:rsidRDefault="007B556E" w:rsidP="006E7C0C">
      <w:pPr>
        <w:jc w:val="center"/>
        <w:rPr>
          <w:b/>
          <w:bCs/>
        </w:rPr>
      </w:pPr>
    </w:p>
    <w:p w14:paraId="76ADBEAE" w14:textId="77777777" w:rsidR="006E7C0C" w:rsidRPr="008A4434" w:rsidRDefault="006E7C0C" w:rsidP="006E7C0C">
      <w:pPr>
        <w:pStyle w:val="a3"/>
        <w:jc w:val="right"/>
        <w:rPr>
          <w:b/>
          <w:bCs/>
          <w:sz w:val="20"/>
          <w:szCs w:val="20"/>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969"/>
        <w:gridCol w:w="1134"/>
        <w:gridCol w:w="2268"/>
        <w:gridCol w:w="5670"/>
        <w:gridCol w:w="1418"/>
      </w:tblGrid>
      <w:tr w:rsidR="006E7C0C" w:rsidRPr="00F74F5E" w14:paraId="62CFA3F8" w14:textId="77777777" w:rsidTr="007F6604">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2792269" w14:textId="77777777" w:rsidR="006E7C0C" w:rsidRPr="00F74F5E" w:rsidRDefault="006E7C0C" w:rsidP="007F6604">
            <w:pPr>
              <w:ind w:left="-108"/>
              <w:jc w:val="center"/>
              <w:rPr>
                <w:b/>
              </w:rPr>
            </w:pPr>
            <w:r w:rsidRPr="00F74F5E">
              <w:rPr>
                <w:b/>
              </w:rPr>
              <w:t>№ п/п</w:t>
            </w:r>
          </w:p>
        </w:tc>
        <w:tc>
          <w:tcPr>
            <w:tcW w:w="396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29B9BB" w14:textId="77777777" w:rsidR="006E7C0C" w:rsidRPr="00F74F5E" w:rsidRDefault="006E7C0C" w:rsidP="007F6604">
            <w:pPr>
              <w:tabs>
                <w:tab w:val="left" w:pos="450"/>
              </w:tabs>
              <w:jc w:val="center"/>
              <w:rPr>
                <w:b/>
              </w:rPr>
            </w:pPr>
            <w:r w:rsidRPr="00F74F5E">
              <w:rPr>
                <w:b/>
              </w:rPr>
              <w:t>Критерии</w:t>
            </w:r>
          </w:p>
        </w:tc>
        <w:tc>
          <w:tcPr>
            <w:tcW w:w="10490"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67C745DA" w14:textId="77777777" w:rsidR="006E7C0C" w:rsidRPr="00F74F5E" w:rsidRDefault="006E7C0C" w:rsidP="007F6604">
            <w:pPr>
              <w:tabs>
                <w:tab w:val="left" w:pos="450"/>
              </w:tabs>
              <w:jc w:val="center"/>
              <w:rPr>
                <w:b/>
              </w:rPr>
            </w:pPr>
            <w:r w:rsidRPr="00F74F5E">
              <w:rPr>
                <w:b/>
              </w:rPr>
              <w:t>Описание</w:t>
            </w:r>
          </w:p>
        </w:tc>
      </w:tr>
      <w:tr w:rsidR="006E7C0C" w:rsidRPr="00F74F5E" w14:paraId="07C37BBA" w14:textId="77777777" w:rsidTr="007F6604">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52D250E3" w14:textId="77777777" w:rsidR="006E7C0C" w:rsidRPr="00F74F5E" w:rsidRDefault="006E7C0C" w:rsidP="007F6604">
            <w:pPr>
              <w:tabs>
                <w:tab w:val="left" w:pos="450"/>
              </w:tabs>
              <w:jc w:val="center"/>
              <w:rPr>
                <w:b/>
              </w:rPr>
            </w:pPr>
            <w:r w:rsidRPr="00F74F5E">
              <w:rPr>
                <w:b/>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975EE9A" w14:textId="77777777" w:rsidR="006E7C0C" w:rsidRPr="00F74F5E" w:rsidRDefault="006E7C0C" w:rsidP="007F6604">
            <w:pPr>
              <w:tabs>
                <w:tab w:val="left" w:pos="450"/>
              </w:tabs>
              <w:ind w:right="-108"/>
              <w:rPr>
                <w:b/>
              </w:rPr>
            </w:pPr>
            <w:r w:rsidRPr="00F74F5E">
              <w:rPr>
                <w:b/>
              </w:rPr>
              <w:t>Наименование медицинской техники</w:t>
            </w:r>
          </w:p>
          <w:p w14:paraId="6C4F777D" w14:textId="77777777" w:rsidR="006E7C0C" w:rsidRPr="00F74F5E" w:rsidRDefault="006E7C0C" w:rsidP="007F6604">
            <w:pPr>
              <w:tabs>
                <w:tab w:val="left" w:pos="450"/>
              </w:tabs>
              <w:ind w:right="-108"/>
              <w:rPr>
                <w:b/>
                <w:i/>
              </w:rPr>
            </w:pPr>
            <w:r w:rsidRPr="00F74F5E">
              <w:rPr>
                <w:i/>
              </w:rPr>
              <w:t>(в соответствии с государственным реестром медицинских изделий  с указанием модели, наименования производителя, страны)</w:t>
            </w:r>
          </w:p>
        </w:tc>
        <w:tc>
          <w:tcPr>
            <w:tcW w:w="10490" w:type="dxa"/>
            <w:gridSpan w:val="4"/>
            <w:tcBorders>
              <w:top w:val="single" w:sz="4" w:space="0" w:color="auto"/>
              <w:left w:val="single" w:sz="4" w:space="0" w:color="auto"/>
              <w:bottom w:val="single" w:sz="4" w:space="0" w:color="auto"/>
              <w:right w:val="single" w:sz="4" w:space="0" w:color="auto"/>
            </w:tcBorders>
          </w:tcPr>
          <w:p w14:paraId="3FA7E5AE" w14:textId="77777777" w:rsidR="006E7C0C" w:rsidRPr="00F74F5E" w:rsidRDefault="006E7C0C" w:rsidP="007F6604">
            <w:pPr>
              <w:widowControl w:val="0"/>
              <w:autoSpaceDE w:val="0"/>
              <w:autoSpaceDN w:val="0"/>
              <w:adjustRightInd w:val="0"/>
              <w:spacing w:before="30"/>
              <w:rPr>
                <w:b/>
              </w:rPr>
            </w:pPr>
            <w:r w:rsidRPr="00F74F5E">
              <w:rPr>
                <w:b/>
              </w:rPr>
              <w:t xml:space="preserve">Многофункциональный прикроватный монитор пациента </w:t>
            </w:r>
          </w:p>
          <w:p w14:paraId="27231403" w14:textId="77777777" w:rsidR="006E7C0C" w:rsidRPr="00F74F5E" w:rsidRDefault="006E7C0C" w:rsidP="007F6604">
            <w:pPr>
              <w:widowControl w:val="0"/>
              <w:autoSpaceDE w:val="0"/>
              <w:autoSpaceDN w:val="0"/>
              <w:adjustRightInd w:val="0"/>
              <w:spacing w:before="30"/>
              <w:rPr>
                <w:b/>
              </w:rPr>
            </w:pPr>
          </w:p>
        </w:tc>
      </w:tr>
      <w:tr w:rsidR="006E7C0C" w:rsidRPr="00F74F5E" w14:paraId="1E1D5B4E" w14:textId="77777777" w:rsidTr="007F6604">
        <w:trPr>
          <w:trHeight w:val="611"/>
        </w:trPr>
        <w:tc>
          <w:tcPr>
            <w:tcW w:w="709" w:type="dxa"/>
            <w:vMerge w:val="restart"/>
            <w:tcBorders>
              <w:left w:val="single" w:sz="4" w:space="0" w:color="auto"/>
              <w:right w:val="single" w:sz="4" w:space="0" w:color="auto"/>
            </w:tcBorders>
            <w:vAlign w:val="center"/>
            <w:hideMark/>
          </w:tcPr>
          <w:p w14:paraId="716E50BB" w14:textId="77777777" w:rsidR="006E7C0C" w:rsidRPr="00F74F5E" w:rsidRDefault="006E7C0C" w:rsidP="007F6604">
            <w:pPr>
              <w:jc w:val="center"/>
              <w:rPr>
                <w:b/>
              </w:rPr>
            </w:pPr>
            <w:r w:rsidRPr="00F74F5E">
              <w:rPr>
                <w:b/>
              </w:rPr>
              <w:t>2</w:t>
            </w:r>
          </w:p>
        </w:tc>
        <w:tc>
          <w:tcPr>
            <w:tcW w:w="3969" w:type="dxa"/>
            <w:vMerge w:val="restart"/>
            <w:tcBorders>
              <w:left w:val="single" w:sz="4" w:space="0" w:color="auto"/>
              <w:right w:val="single" w:sz="4" w:space="0" w:color="auto"/>
            </w:tcBorders>
            <w:vAlign w:val="center"/>
            <w:hideMark/>
          </w:tcPr>
          <w:p w14:paraId="301BFEAF" w14:textId="77777777" w:rsidR="006E7C0C" w:rsidRPr="00F74F5E" w:rsidRDefault="006E7C0C" w:rsidP="007F6604">
            <w:pPr>
              <w:ind w:right="-108"/>
              <w:rPr>
                <w:b/>
              </w:rPr>
            </w:pPr>
            <w:r w:rsidRPr="00F74F5E">
              <w:rPr>
                <w:b/>
              </w:rPr>
              <w:t>Требования к комплектации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65704" w14:textId="77777777" w:rsidR="006E7C0C" w:rsidRPr="00F74F5E" w:rsidRDefault="006E7C0C" w:rsidP="007F6604">
            <w:pPr>
              <w:jc w:val="center"/>
              <w:rPr>
                <w:i/>
              </w:rPr>
            </w:pPr>
            <w:r w:rsidRPr="00F74F5E">
              <w:rPr>
                <w:i/>
              </w:rPr>
              <w:t>№</w:t>
            </w:r>
          </w:p>
          <w:p w14:paraId="37450D52" w14:textId="77777777" w:rsidR="006E7C0C" w:rsidRPr="00F74F5E" w:rsidRDefault="006E7C0C" w:rsidP="007F6604">
            <w:pPr>
              <w:jc w:val="center"/>
              <w:rPr>
                <w:i/>
              </w:rPr>
            </w:pPr>
            <w:r w:rsidRPr="00F74F5E">
              <w:rPr>
                <w:i/>
              </w:rPr>
              <w:t>п/п</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1CC699" w14:textId="77777777" w:rsidR="006E7C0C" w:rsidRPr="00F74F5E" w:rsidRDefault="006E7C0C" w:rsidP="007F6604">
            <w:pPr>
              <w:ind w:left="-97" w:right="-86"/>
              <w:jc w:val="center"/>
              <w:rPr>
                <w:i/>
              </w:rPr>
            </w:pPr>
            <w:r w:rsidRPr="00F74F5E">
              <w:rPr>
                <w:i/>
              </w:rPr>
              <w:t xml:space="preserve">Наименование комплектующего к медицинской технике </w:t>
            </w:r>
          </w:p>
          <w:p w14:paraId="3DFBC42F" w14:textId="77777777" w:rsidR="006E7C0C" w:rsidRPr="00F74F5E" w:rsidRDefault="006E7C0C" w:rsidP="007F6604">
            <w:pPr>
              <w:ind w:left="-97" w:right="-86"/>
              <w:jc w:val="center"/>
              <w:rPr>
                <w:i/>
              </w:rPr>
            </w:pPr>
            <w:r w:rsidRPr="00F74F5E">
              <w:rPr>
                <w:i/>
              </w:rPr>
              <w:t>(в соответствии с государственным реестром медицинских изделий)</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EA2086D" w14:textId="77777777" w:rsidR="006E7C0C" w:rsidRPr="00F74F5E" w:rsidRDefault="006E7C0C" w:rsidP="007F6604">
            <w:pPr>
              <w:ind w:left="-97" w:right="-86"/>
              <w:jc w:val="center"/>
              <w:rPr>
                <w:i/>
              </w:rPr>
            </w:pPr>
            <w:r w:rsidRPr="00F74F5E">
              <w:rPr>
                <w:i/>
              </w:rPr>
              <w:t xml:space="preserve">Модель и (или) марка, каталожный номер, краткая техническая характеристика комплектующего к медицинской технике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A3722" w14:textId="77777777" w:rsidR="006E7C0C" w:rsidRPr="00F74F5E" w:rsidRDefault="006E7C0C" w:rsidP="007F6604">
            <w:pPr>
              <w:ind w:left="-97" w:right="-86"/>
              <w:jc w:val="center"/>
              <w:rPr>
                <w:i/>
              </w:rPr>
            </w:pPr>
            <w:r w:rsidRPr="00F74F5E">
              <w:rPr>
                <w:i/>
              </w:rPr>
              <w:t>Требуемое количество</w:t>
            </w:r>
          </w:p>
          <w:p w14:paraId="5391DECE" w14:textId="77777777" w:rsidR="006E7C0C" w:rsidRPr="00F74F5E" w:rsidRDefault="006E7C0C" w:rsidP="007F6604">
            <w:pPr>
              <w:ind w:left="-97" w:right="-86"/>
              <w:jc w:val="center"/>
              <w:rPr>
                <w:i/>
              </w:rPr>
            </w:pPr>
            <w:r w:rsidRPr="00F74F5E">
              <w:rPr>
                <w:i/>
              </w:rPr>
              <w:t>(с указанием единицы измерения)</w:t>
            </w:r>
          </w:p>
        </w:tc>
      </w:tr>
      <w:tr w:rsidR="006E7C0C" w:rsidRPr="00F74F5E" w14:paraId="41405955" w14:textId="77777777" w:rsidTr="007F6604">
        <w:trPr>
          <w:trHeight w:val="141"/>
        </w:trPr>
        <w:tc>
          <w:tcPr>
            <w:tcW w:w="709" w:type="dxa"/>
            <w:vMerge/>
            <w:tcBorders>
              <w:left w:val="single" w:sz="4" w:space="0" w:color="auto"/>
              <w:right w:val="single" w:sz="4" w:space="0" w:color="auto"/>
            </w:tcBorders>
            <w:vAlign w:val="center"/>
            <w:hideMark/>
          </w:tcPr>
          <w:p w14:paraId="67448A56" w14:textId="77777777" w:rsidR="006E7C0C" w:rsidRPr="00F74F5E" w:rsidRDefault="006E7C0C" w:rsidP="007F6604">
            <w:pPr>
              <w:jc w:val="center"/>
              <w:rPr>
                <w:b/>
              </w:rPr>
            </w:pPr>
          </w:p>
        </w:tc>
        <w:tc>
          <w:tcPr>
            <w:tcW w:w="3969" w:type="dxa"/>
            <w:vMerge/>
            <w:tcBorders>
              <w:left w:val="single" w:sz="4" w:space="0" w:color="auto"/>
              <w:right w:val="single" w:sz="4" w:space="0" w:color="auto"/>
            </w:tcBorders>
            <w:vAlign w:val="center"/>
            <w:hideMark/>
          </w:tcPr>
          <w:p w14:paraId="4B7BFEA0" w14:textId="77777777" w:rsidR="006E7C0C" w:rsidRPr="00F74F5E" w:rsidRDefault="006E7C0C" w:rsidP="007F6604">
            <w:pPr>
              <w:ind w:right="-108"/>
              <w:rPr>
                <w:b/>
              </w:rPr>
            </w:pPr>
          </w:p>
        </w:tc>
        <w:tc>
          <w:tcPr>
            <w:tcW w:w="10490" w:type="dxa"/>
            <w:gridSpan w:val="4"/>
            <w:tcBorders>
              <w:top w:val="single" w:sz="4" w:space="0" w:color="auto"/>
              <w:left w:val="single" w:sz="4" w:space="0" w:color="auto"/>
              <w:bottom w:val="single" w:sz="4" w:space="0" w:color="auto"/>
              <w:right w:val="single" w:sz="4" w:space="0" w:color="auto"/>
            </w:tcBorders>
            <w:hideMark/>
          </w:tcPr>
          <w:p w14:paraId="6EE423DA" w14:textId="77777777" w:rsidR="006E7C0C" w:rsidRPr="00F74F5E" w:rsidRDefault="006E7C0C" w:rsidP="007F6604">
            <w:pPr>
              <w:rPr>
                <w:i/>
              </w:rPr>
            </w:pPr>
            <w:r w:rsidRPr="00F74F5E">
              <w:rPr>
                <w:i/>
              </w:rPr>
              <w:t>Основные комплектующие</w:t>
            </w:r>
          </w:p>
        </w:tc>
      </w:tr>
      <w:tr w:rsidR="006E7C0C" w:rsidRPr="00F74F5E" w14:paraId="35637A5E" w14:textId="77777777" w:rsidTr="007F6604">
        <w:trPr>
          <w:trHeight w:val="141"/>
        </w:trPr>
        <w:tc>
          <w:tcPr>
            <w:tcW w:w="709" w:type="dxa"/>
            <w:vMerge/>
            <w:tcBorders>
              <w:left w:val="single" w:sz="4" w:space="0" w:color="auto"/>
              <w:right w:val="single" w:sz="4" w:space="0" w:color="auto"/>
            </w:tcBorders>
            <w:vAlign w:val="center"/>
            <w:hideMark/>
          </w:tcPr>
          <w:p w14:paraId="5CAFE486" w14:textId="77777777" w:rsidR="006E7C0C" w:rsidRPr="00F74F5E" w:rsidRDefault="006E7C0C" w:rsidP="007F6604">
            <w:pPr>
              <w:jc w:val="center"/>
              <w:rPr>
                <w:b/>
              </w:rPr>
            </w:pPr>
          </w:p>
        </w:tc>
        <w:tc>
          <w:tcPr>
            <w:tcW w:w="3969" w:type="dxa"/>
            <w:vMerge/>
            <w:tcBorders>
              <w:left w:val="single" w:sz="4" w:space="0" w:color="auto"/>
              <w:right w:val="single" w:sz="4" w:space="0" w:color="auto"/>
            </w:tcBorders>
            <w:vAlign w:val="center"/>
            <w:hideMark/>
          </w:tcPr>
          <w:p w14:paraId="62DECFEE" w14:textId="77777777" w:rsidR="006E7C0C" w:rsidRPr="00F74F5E" w:rsidRDefault="006E7C0C" w:rsidP="007F6604">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DBC2D7" w14:textId="77777777" w:rsidR="006E7C0C" w:rsidRPr="00F74F5E" w:rsidRDefault="006E7C0C" w:rsidP="007F6604">
            <w:pPr>
              <w:jc w:val="center"/>
              <w:rPr>
                <w:lang w:val="en-US"/>
              </w:rPr>
            </w:pPr>
            <w:r w:rsidRPr="00F74F5E">
              <w:rPr>
                <w:lang w:val="en-US"/>
              </w:rPr>
              <w:t>1</w:t>
            </w:r>
          </w:p>
        </w:tc>
        <w:tc>
          <w:tcPr>
            <w:tcW w:w="2268" w:type="dxa"/>
            <w:tcBorders>
              <w:top w:val="single" w:sz="4" w:space="0" w:color="auto"/>
              <w:left w:val="single" w:sz="4" w:space="0" w:color="auto"/>
              <w:bottom w:val="single" w:sz="4" w:space="0" w:color="auto"/>
              <w:right w:val="single" w:sz="4" w:space="0" w:color="auto"/>
            </w:tcBorders>
            <w:vAlign w:val="center"/>
          </w:tcPr>
          <w:p w14:paraId="41CE82BB" w14:textId="77777777" w:rsidR="006E7C0C" w:rsidRPr="00F74F5E" w:rsidRDefault="006E7C0C" w:rsidP="007F6604">
            <w:pPr>
              <w:snapToGrid w:val="0"/>
            </w:pPr>
            <w:r w:rsidRPr="00F74F5E">
              <w:t xml:space="preserve">Многофункциональный прикроватный монитор пациента в исполнении </w:t>
            </w:r>
          </w:p>
        </w:tc>
        <w:tc>
          <w:tcPr>
            <w:tcW w:w="5670" w:type="dxa"/>
            <w:tcBorders>
              <w:top w:val="single" w:sz="4" w:space="0" w:color="auto"/>
              <w:left w:val="single" w:sz="4" w:space="0" w:color="auto"/>
              <w:bottom w:val="single" w:sz="4" w:space="0" w:color="auto"/>
              <w:right w:val="single" w:sz="4" w:space="0" w:color="auto"/>
            </w:tcBorders>
          </w:tcPr>
          <w:p w14:paraId="2A7A047F" w14:textId="77777777" w:rsidR="006E7C0C" w:rsidRPr="00F74F5E" w:rsidRDefault="006E7C0C" w:rsidP="007F6604">
            <w:pPr>
              <w:shd w:val="clear" w:color="auto" w:fill="FFFFFF"/>
              <w:rPr>
                <w:bCs/>
                <w:color w:val="000000"/>
              </w:rPr>
            </w:pPr>
            <w:r w:rsidRPr="00F74F5E">
              <w:rPr>
                <w:bCs/>
                <w:color w:val="000000"/>
              </w:rPr>
              <w:t xml:space="preserve">Многофункциональный модульный монитор, может быть предназначен для использования у всех категорий пациентов (при наличии соответствующих принадлежностей и аксессуаров). </w:t>
            </w:r>
          </w:p>
          <w:p w14:paraId="260B3755" w14:textId="77777777" w:rsidR="006E7C0C" w:rsidRPr="00F74F5E" w:rsidRDefault="006E7C0C" w:rsidP="007F6604">
            <w:pPr>
              <w:shd w:val="clear" w:color="auto" w:fill="FFFFFF"/>
              <w:rPr>
                <w:bCs/>
                <w:color w:val="000000"/>
              </w:rPr>
            </w:pPr>
            <w:r w:rsidRPr="00F74F5E">
              <w:rPr>
                <w:bCs/>
              </w:rPr>
              <w:t xml:space="preserve">Благодаря модульной конструкции (концепцией </w:t>
            </w:r>
            <w:r w:rsidRPr="00F74F5E">
              <w:rPr>
                <w:bCs/>
                <w:lang w:val="en-US"/>
              </w:rPr>
              <w:t>Plug</w:t>
            </w:r>
            <w:r w:rsidRPr="00F74F5E">
              <w:rPr>
                <w:bCs/>
              </w:rPr>
              <w:t>-</w:t>
            </w:r>
            <w:r w:rsidRPr="00F74F5E">
              <w:rPr>
                <w:bCs/>
                <w:lang w:val="en-US"/>
              </w:rPr>
              <w:t>and</w:t>
            </w:r>
            <w:r w:rsidRPr="00F74F5E">
              <w:rPr>
                <w:bCs/>
              </w:rPr>
              <w:t>-</w:t>
            </w:r>
            <w:r w:rsidRPr="00F74F5E">
              <w:rPr>
                <w:bCs/>
                <w:lang w:val="en-US"/>
              </w:rPr>
              <w:t>play</w:t>
            </w:r>
            <w:r w:rsidRPr="00F74F5E">
              <w:rPr>
                <w:bCs/>
              </w:rPr>
              <w:t xml:space="preserve">), монитор может быть всегда открыт для опционального расширения – наличие 3-ех свободных слотов для съемных подключаемых модулей, всегда позволяет конфигурировать монитор по желанию заказчика. </w:t>
            </w:r>
          </w:p>
          <w:p w14:paraId="17567E64" w14:textId="77777777" w:rsidR="006E7C0C" w:rsidRPr="00F74F5E" w:rsidRDefault="006E7C0C" w:rsidP="007F6604">
            <w:pPr>
              <w:shd w:val="clear" w:color="auto" w:fill="FFFFFF"/>
              <w:rPr>
                <w:bCs/>
                <w:color w:val="000000"/>
              </w:rPr>
            </w:pPr>
          </w:p>
          <w:p w14:paraId="6C3B72E1" w14:textId="77777777" w:rsidR="006E7C0C" w:rsidRPr="00F74F5E" w:rsidRDefault="006E7C0C" w:rsidP="007F6604">
            <w:pPr>
              <w:rPr>
                <w:b/>
                <w:color w:val="000000"/>
              </w:rPr>
            </w:pPr>
            <w:r w:rsidRPr="00F74F5E">
              <w:rPr>
                <w:b/>
                <w:color w:val="000000"/>
              </w:rPr>
              <w:t>Технические параметры монитора:</w:t>
            </w:r>
          </w:p>
          <w:p w14:paraId="3FB3168D" w14:textId="77777777" w:rsidR="006E7C0C" w:rsidRPr="00F74F5E" w:rsidRDefault="006E7C0C" w:rsidP="007F6604">
            <w:pPr>
              <w:shd w:val="clear" w:color="auto" w:fill="FFFFFF"/>
              <w:rPr>
                <w:bCs/>
                <w:color w:val="000000"/>
              </w:rPr>
            </w:pPr>
          </w:p>
          <w:p w14:paraId="5474FFF4" w14:textId="77777777" w:rsidR="006E7C0C" w:rsidRPr="00F74F5E" w:rsidRDefault="006E7C0C" w:rsidP="007F6604">
            <w:pPr>
              <w:shd w:val="clear" w:color="auto" w:fill="FFFFFF"/>
              <w:rPr>
                <w:b/>
                <w:color w:val="000000"/>
              </w:rPr>
            </w:pPr>
            <w:r w:rsidRPr="00F74F5E">
              <w:rPr>
                <w:b/>
                <w:color w:val="000000"/>
              </w:rPr>
              <w:t>Группы пациентов:</w:t>
            </w:r>
          </w:p>
          <w:p w14:paraId="278C2097" w14:textId="77777777" w:rsidR="006E7C0C" w:rsidRPr="00F74F5E" w:rsidRDefault="006E7C0C" w:rsidP="007F6604">
            <w:pPr>
              <w:shd w:val="clear" w:color="auto" w:fill="FFFFFF"/>
              <w:rPr>
                <w:bCs/>
                <w:color w:val="000000"/>
              </w:rPr>
            </w:pPr>
            <w:r w:rsidRPr="00F74F5E">
              <w:rPr>
                <w:bCs/>
                <w:color w:val="000000"/>
              </w:rPr>
              <w:t xml:space="preserve">Монитор предназначен для использования у всех категорий пациентов: взрослых, детей, новорожденных (при наличии соответствующих принадлежностей и аксессуаров). </w:t>
            </w:r>
          </w:p>
          <w:p w14:paraId="45CAF861" w14:textId="77777777" w:rsidR="006E7C0C" w:rsidRPr="00F74F5E" w:rsidRDefault="006E7C0C" w:rsidP="007F6604">
            <w:pPr>
              <w:shd w:val="clear" w:color="auto" w:fill="FFFFFF"/>
              <w:rPr>
                <w:bCs/>
                <w:color w:val="000000"/>
              </w:rPr>
            </w:pPr>
          </w:p>
          <w:p w14:paraId="16A76B92" w14:textId="77777777" w:rsidR="006E7C0C" w:rsidRPr="00F74F5E" w:rsidRDefault="006E7C0C" w:rsidP="007F6604">
            <w:pPr>
              <w:shd w:val="clear" w:color="auto" w:fill="FFFFFF"/>
              <w:rPr>
                <w:b/>
                <w:color w:val="000000"/>
              </w:rPr>
            </w:pPr>
            <w:r w:rsidRPr="00F74F5E">
              <w:rPr>
                <w:b/>
                <w:color w:val="000000"/>
              </w:rPr>
              <w:t>Тип монитора:</w:t>
            </w:r>
          </w:p>
          <w:p w14:paraId="2FD67AB6" w14:textId="77777777" w:rsidR="006E7C0C" w:rsidRPr="00F74F5E" w:rsidRDefault="006E7C0C" w:rsidP="007F6604">
            <w:pPr>
              <w:shd w:val="clear" w:color="auto" w:fill="FFFFFF"/>
              <w:rPr>
                <w:bCs/>
              </w:rPr>
            </w:pPr>
            <w:r w:rsidRPr="00F74F5E">
              <w:rPr>
                <w:bCs/>
                <w:color w:val="000000"/>
              </w:rPr>
              <w:t xml:space="preserve">Модульная конструкция монитора с концепцией </w:t>
            </w:r>
            <w:r w:rsidRPr="00F74F5E">
              <w:rPr>
                <w:bCs/>
                <w:lang w:val="en-US"/>
              </w:rPr>
              <w:t>Plug</w:t>
            </w:r>
            <w:r w:rsidRPr="00F74F5E">
              <w:rPr>
                <w:bCs/>
              </w:rPr>
              <w:t>-</w:t>
            </w:r>
            <w:r w:rsidRPr="00F74F5E">
              <w:rPr>
                <w:bCs/>
                <w:lang w:val="en-US"/>
              </w:rPr>
              <w:t>and</w:t>
            </w:r>
            <w:r w:rsidRPr="00F74F5E">
              <w:rPr>
                <w:bCs/>
              </w:rPr>
              <w:t>-</w:t>
            </w:r>
            <w:r w:rsidRPr="00F74F5E">
              <w:rPr>
                <w:bCs/>
                <w:lang w:val="en-US"/>
              </w:rPr>
              <w:t>play</w:t>
            </w:r>
            <w:r w:rsidRPr="00F74F5E">
              <w:rPr>
                <w:bCs/>
              </w:rPr>
              <w:t>.</w:t>
            </w:r>
          </w:p>
          <w:p w14:paraId="522E5435" w14:textId="77777777" w:rsidR="006E7C0C" w:rsidRPr="00F74F5E" w:rsidRDefault="006E7C0C" w:rsidP="007F6604">
            <w:pPr>
              <w:shd w:val="clear" w:color="auto" w:fill="FFFFFF"/>
              <w:rPr>
                <w:bCs/>
              </w:rPr>
            </w:pPr>
            <w:r w:rsidRPr="00F74F5E">
              <w:t xml:space="preserve">Наличие </w:t>
            </w:r>
            <w:r w:rsidRPr="00F74F5E">
              <w:rPr>
                <w:lang w:eastAsia="zh-CN"/>
              </w:rPr>
              <w:t xml:space="preserve">3-ех </w:t>
            </w:r>
            <w:r w:rsidRPr="00F74F5E">
              <w:rPr>
                <w:bCs/>
              </w:rPr>
              <w:t>свободных слотов для съемных подключаемых модулей (опционально на выбор).</w:t>
            </w:r>
          </w:p>
          <w:p w14:paraId="56616904" w14:textId="77777777" w:rsidR="006E7C0C" w:rsidRPr="00F74F5E" w:rsidRDefault="006E7C0C" w:rsidP="007F6604">
            <w:pPr>
              <w:shd w:val="clear" w:color="auto" w:fill="FFFFFF"/>
              <w:rPr>
                <w:bCs/>
              </w:rPr>
            </w:pPr>
            <w:r w:rsidRPr="00F74F5E">
              <w:rPr>
                <w:bCs/>
              </w:rPr>
              <w:t>Наличие 1-го свободного слота для подключения термопринтера (опционально).</w:t>
            </w:r>
          </w:p>
          <w:p w14:paraId="7206B0A4" w14:textId="77777777" w:rsidR="006E7C0C" w:rsidRPr="00F74F5E" w:rsidRDefault="006E7C0C" w:rsidP="007F6604">
            <w:pPr>
              <w:shd w:val="clear" w:color="auto" w:fill="FFFFFF"/>
              <w:rPr>
                <w:bCs/>
              </w:rPr>
            </w:pPr>
            <w:r w:rsidRPr="00F74F5E">
              <w:rPr>
                <w:bCs/>
              </w:rPr>
              <w:t>Наличие транспортировочной рукояти.</w:t>
            </w:r>
          </w:p>
          <w:p w14:paraId="05B37CE4" w14:textId="77777777" w:rsidR="006E7C0C" w:rsidRPr="00F74F5E" w:rsidRDefault="006E7C0C" w:rsidP="007F6604">
            <w:pPr>
              <w:shd w:val="clear" w:color="auto" w:fill="FFFFFF"/>
              <w:rPr>
                <w:bCs/>
                <w:color w:val="000000"/>
              </w:rPr>
            </w:pPr>
          </w:p>
          <w:p w14:paraId="51CAED4D" w14:textId="77777777" w:rsidR="006E7C0C" w:rsidRPr="00F74F5E" w:rsidRDefault="006E7C0C" w:rsidP="007F6604">
            <w:pPr>
              <w:shd w:val="clear" w:color="auto" w:fill="FFFFFF"/>
              <w:rPr>
                <w:b/>
                <w:color w:val="000000"/>
              </w:rPr>
            </w:pPr>
            <w:r w:rsidRPr="00F74F5E">
              <w:rPr>
                <w:b/>
                <w:color w:val="000000"/>
              </w:rPr>
              <w:t>Дисплей управления, должен быть не хуже:</w:t>
            </w:r>
          </w:p>
          <w:p w14:paraId="70FE7ED5" w14:textId="77777777" w:rsidR="006E7C0C" w:rsidRPr="00F74F5E" w:rsidRDefault="006E7C0C" w:rsidP="007F6604">
            <w:pPr>
              <w:shd w:val="clear" w:color="auto" w:fill="FFFFFF"/>
              <w:rPr>
                <w:bCs/>
                <w:color w:val="000000"/>
              </w:rPr>
            </w:pPr>
            <w:r w:rsidRPr="00F74F5E">
              <w:rPr>
                <w:bCs/>
                <w:color w:val="000000"/>
              </w:rPr>
              <w:t xml:space="preserve">Цветной </w:t>
            </w:r>
            <w:r w:rsidRPr="00F74F5E">
              <w:rPr>
                <w:bCs/>
                <w:color w:val="000000"/>
                <w:lang w:val="en-US"/>
              </w:rPr>
              <w:t>TFT</w:t>
            </w:r>
            <w:r w:rsidRPr="00F74F5E">
              <w:rPr>
                <w:bCs/>
                <w:color w:val="000000"/>
              </w:rPr>
              <w:t xml:space="preserve"> дисплей с диагональю не менее 15".</w:t>
            </w:r>
          </w:p>
          <w:p w14:paraId="6E54A5BD" w14:textId="77777777" w:rsidR="006E7C0C" w:rsidRPr="00F74F5E" w:rsidRDefault="006E7C0C" w:rsidP="007F6604">
            <w:pPr>
              <w:shd w:val="clear" w:color="auto" w:fill="FFFFFF"/>
              <w:rPr>
                <w:bCs/>
                <w:color w:val="000000"/>
              </w:rPr>
            </w:pPr>
            <w:r w:rsidRPr="00F74F5E">
              <w:rPr>
                <w:bCs/>
                <w:color w:val="000000"/>
              </w:rPr>
              <w:t>Разрешение – не менее 768 х 1024.</w:t>
            </w:r>
          </w:p>
          <w:p w14:paraId="4067474F" w14:textId="77777777" w:rsidR="006E7C0C" w:rsidRPr="00F74F5E" w:rsidRDefault="006E7C0C" w:rsidP="007F6604">
            <w:pPr>
              <w:shd w:val="clear" w:color="auto" w:fill="FFFFFF"/>
              <w:rPr>
                <w:bCs/>
                <w:color w:val="000000"/>
              </w:rPr>
            </w:pPr>
            <w:r w:rsidRPr="00F74F5E">
              <w:rPr>
                <w:bCs/>
                <w:color w:val="000000"/>
              </w:rPr>
              <w:t>Возможность отображение 12 кривых одновременно.</w:t>
            </w:r>
          </w:p>
          <w:p w14:paraId="55278115" w14:textId="77777777" w:rsidR="006E7C0C" w:rsidRPr="00F74F5E" w:rsidRDefault="006E7C0C" w:rsidP="007F6604">
            <w:pPr>
              <w:shd w:val="clear" w:color="auto" w:fill="FFFFFF"/>
              <w:rPr>
                <w:bCs/>
                <w:color w:val="000000"/>
              </w:rPr>
            </w:pPr>
            <w:r w:rsidRPr="00F74F5E">
              <w:rPr>
                <w:bCs/>
                <w:color w:val="000000"/>
              </w:rPr>
              <w:t>Дисплей – антибликовый.</w:t>
            </w:r>
          </w:p>
          <w:p w14:paraId="678FE53C" w14:textId="77777777" w:rsidR="006E7C0C" w:rsidRPr="00F74F5E" w:rsidRDefault="006E7C0C" w:rsidP="007F6604">
            <w:pPr>
              <w:shd w:val="clear" w:color="auto" w:fill="FFFFFF"/>
              <w:rPr>
                <w:bCs/>
                <w:color w:val="000000"/>
              </w:rPr>
            </w:pPr>
            <w:r w:rsidRPr="00F74F5E">
              <w:rPr>
                <w:bCs/>
                <w:color w:val="000000"/>
              </w:rPr>
              <w:t xml:space="preserve">Наличие режима – </w:t>
            </w:r>
            <w:r w:rsidRPr="00F74F5E">
              <w:rPr>
                <w:bCs/>
                <w:color w:val="000000"/>
                <w:lang w:val="en-US"/>
              </w:rPr>
              <w:t>Stanby</w:t>
            </w:r>
            <w:r w:rsidRPr="00F74F5E">
              <w:rPr>
                <w:bCs/>
                <w:color w:val="000000"/>
              </w:rPr>
              <w:t>.</w:t>
            </w:r>
          </w:p>
          <w:p w14:paraId="165A0A23" w14:textId="77777777" w:rsidR="006E7C0C" w:rsidRPr="00F74F5E" w:rsidRDefault="006E7C0C" w:rsidP="007F6604">
            <w:pPr>
              <w:shd w:val="clear" w:color="auto" w:fill="FFFFFF"/>
              <w:rPr>
                <w:bCs/>
                <w:color w:val="000000"/>
              </w:rPr>
            </w:pPr>
            <w:r w:rsidRPr="00F74F5E">
              <w:rPr>
                <w:bCs/>
                <w:color w:val="000000"/>
              </w:rPr>
              <w:t>Возможность регулировки яркости дисплея, наличие 10 уровней яркости на выбор.</w:t>
            </w:r>
          </w:p>
          <w:p w14:paraId="1743A44E" w14:textId="77777777" w:rsidR="006E7C0C" w:rsidRPr="00F74F5E" w:rsidRDefault="006E7C0C" w:rsidP="007F6604">
            <w:pPr>
              <w:shd w:val="clear" w:color="auto" w:fill="FFFFFF"/>
              <w:rPr>
                <w:bCs/>
                <w:color w:val="000000"/>
              </w:rPr>
            </w:pPr>
            <w:r w:rsidRPr="00F74F5E">
              <w:rPr>
                <w:bCs/>
                <w:color w:val="000000"/>
              </w:rPr>
              <w:t>Возможность регулировки громкости сигнала, наличие 10 уровней громкости на выбор.</w:t>
            </w:r>
          </w:p>
          <w:p w14:paraId="1902F1AC" w14:textId="77777777" w:rsidR="006E7C0C" w:rsidRPr="00F74F5E" w:rsidRDefault="006E7C0C" w:rsidP="007F6604">
            <w:pPr>
              <w:shd w:val="clear" w:color="auto" w:fill="FFFFFF"/>
              <w:rPr>
                <w:bCs/>
                <w:color w:val="000000"/>
              </w:rPr>
            </w:pPr>
            <w:r w:rsidRPr="00F74F5E">
              <w:rPr>
                <w:bCs/>
                <w:color w:val="000000"/>
              </w:rPr>
              <w:t>Отображение порог тревог.</w:t>
            </w:r>
          </w:p>
          <w:p w14:paraId="20FE02D7" w14:textId="77777777" w:rsidR="006E7C0C" w:rsidRPr="00F74F5E" w:rsidRDefault="006E7C0C" w:rsidP="007F6604">
            <w:pPr>
              <w:shd w:val="clear" w:color="auto" w:fill="FFFFFF"/>
              <w:rPr>
                <w:bCs/>
                <w:color w:val="000000"/>
              </w:rPr>
            </w:pPr>
            <w:r w:rsidRPr="00F74F5E">
              <w:rPr>
                <w:bCs/>
                <w:color w:val="000000"/>
              </w:rPr>
              <w:t>Наличие индикации тревоги, питания, заряда батареи.</w:t>
            </w:r>
          </w:p>
          <w:p w14:paraId="4BBFC427" w14:textId="77777777" w:rsidR="006E7C0C" w:rsidRPr="00F74F5E" w:rsidRDefault="006E7C0C" w:rsidP="007F6604">
            <w:pPr>
              <w:shd w:val="clear" w:color="auto" w:fill="FFFFFF"/>
              <w:rPr>
                <w:bCs/>
                <w:color w:val="000000"/>
              </w:rPr>
            </w:pPr>
            <w:r w:rsidRPr="00F74F5E">
              <w:rPr>
                <w:bCs/>
                <w:color w:val="000000"/>
              </w:rPr>
              <w:t>Установка даты и времени.</w:t>
            </w:r>
          </w:p>
          <w:p w14:paraId="16D4E20A" w14:textId="77777777" w:rsidR="006E7C0C" w:rsidRPr="00F74F5E" w:rsidRDefault="006E7C0C" w:rsidP="007F6604">
            <w:pPr>
              <w:shd w:val="clear" w:color="auto" w:fill="FFFFFF"/>
              <w:rPr>
                <w:bCs/>
                <w:color w:val="000000"/>
              </w:rPr>
            </w:pPr>
            <w:r w:rsidRPr="00F74F5E">
              <w:rPr>
                <w:bCs/>
                <w:color w:val="000000"/>
              </w:rPr>
              <w:t>Возможность ввода данных пациента.</w:t>
            </w:r>
          </w:p>
          <w:p w14:paraId="7FF05340" w14:textId="77777777" w:rsidR="006E7C0C" w:rsidRPr="00F74F5E" w:rsidRDefault="006E7C0C" w:rsidP="007F6604">
            <w:pPr>
              <w:shd w:val="clear" w:color="auto" w:fill="FFFFFF"/>
              <w:rPr>
                <w:bCs/>
                <w:color w:val="000000"/>
              </w:rPr>
            </w:pPr>
            <w:r w:rsidRPr="00F74F5E">
              <w:rPr>
                <w:bCs/>
                <w:color w:val="000000"/>
              </w:rPr>
              <w:lastRenderedPageBreak/>
              <w:t>Возможность выбора цвета мониторируемого параметра.</w:t>
            </w:r>
          </w:p>
          <w:p w14:paraId="41B6B23D" w14:textId="77777777" w:rsidR="006E7C0C" w:rsidRPr="00F74F5E" w:rsidRDefault="006E7C0C" w:rsidP="007F6604">
            <w:pPr>
              <w:shd w:val="clear" w:color="auto" w:fill="FFFFFF"/>
              <w:rPr>
                <w:bCs/>
                <w:color w:val="000000"/>
              </w:rPr>
            </w:pPr>
            <w:r w:rsidRPr="00F74F5E">
              <w:rPr>
                <w:bCs/>
                <w:color w:val="000000"/>
              </w:rPr>
              <w:t>Автоматическое отображение параметра при его подключении.</w:t>
            </w:r>
          </w:p>
          <w:p w14:paraId="18E0AEE5" w14:textId="77777777" w:rsidR="006E7C0C" w:rsidRPr="00F74F5E" w:rsidRDefault="006E7C0C" w:rsidP="007F6604">
            <w:pPr>
              <w:shd w:val="clear" w:color="auto" w:fill="FFFFFF"/>
            </w:pPr>
            <w:r w:rsidRPr="00F74F5E">
              <w:rPr>
                <w:bCs/>
                <w:color w:val="000000"/>
              </w:rPr>
              <w:t xml:space="preserve">Варианты отображения информации на дисплее: стандартный экран, трендовый режим, все отведения ЭКГ, экран с крупным шрифтом, оксикардиореспирограмма, </w:t>
            </w:r>
            <w:r w:rsidRPr="00F74F5E">
              <w:t>"Bed to bed view", просмотр результатов НИАД.</w:t>
            </w:r>
          </w:p>
          <w:p w14:paraId="7EA24DC5" w14:textId="77777777" w:rsidR="006E7C0C" w:rsidRPr="00F74F5E" w:rsidRDefault="006E7C0C" w:rsidP="007F6604">
            <w:pPr>
              <w:shd w:val="clear" w:color="auto" w:fill="FFFFFF"/>
            </w:pPr>
          </w:p>
          <w:p w14:paraId="338E82D1" w14:textId="77777777" w:rsidR="006E7C0C" w:rsidRPr="00F74F5E" w:rsidRDefault="006E7C0C" w:rsidP="007F6604">
            <w:pPr>
              <w:shd w:val="clear" w:color="auto" w:fill="FFFFFF"/>
              <w:rPr>
                <w:b/>
                <w:bCs/>
              </w:rPr>
            </w:pPr>
            <w:r w:rsidRPr="00F74F5E">
              <w:rPr>
                <w:b/>
                <w:bCs/>
              </w:rPr>
              <w:t>Интерфейс пользователя, должен быть не хуже:</w:t>
            </w:r>
          </w:p>
          <w:p w14:paraId="7D3D5653" w14:textId="77777777" w:rsidR="006E7C0C" w:rsidRPr="00F74F5E" w:rsidRDefault="006E7C0C" w:rsidP="007F6604">
            <w:pPr>
              <w:shd w:val="clear" w:color="auto" w:fill="FFFFFF"/>
              <w:rPr>
                <w:bCs/>
                <w:color w:val="000000"/>
              </w:rPr>
            </w:pPr>
            <w:r w:rsidRPr="00F74F5E">
              <w:rPr>
                <w:bCs/>
                <w:color w:val="000000"/>
              </w:rPr>
              <w:t>Меню интерфейса – русскоязычное.</w:t>
            </w:r>
          </w:p>
          <w:p w14:paraId="3525BC84" w14:textId="77777777" w:rsidR="006E7C0C" w:rsidRPr="00F74F5E" w:rsidRDefault="006E7C0C" w:rsidP="007F6604">
            <w:pPr>
              <w:shd w:val="clear" w:color="auto" w:fill="FFFFFF"/>
              <w:rPr>
                <w:bCs/>
                <w:color w:val="000000"/>
              </w:rPr>
            </w:pPr>
            <w:r w:rsidRPr="00F74F5E">
              <w:rPr>
                <w:bCs/>
                <w:color w:val="000000"/>
              </w:rPr>
              <w:t>Тип управления – сенсорный.</w:t>
            </w:r>
          </w:p>
          <w:p w14:paraId="03BDF24B" w14:textId="77777777" w:rsidR="006E7C0C" w:rsidRPr="00F74F5E" w:rsidRDefault="006E7C0C" w:rsidP="007F6604">
            <w:pPr>
              <w:shd w:val="clear" w:color="auto" w:fill="FFFFFF"/>
            </w:pPr>
            <w:r w:rsidRPr="00F74F5E">
              <w:t>Кнопки ввода на корпусе монитора с подсветкой в темное время суток.</w:t>
            </w:r>
          </w:p>
          <w:p w14:paraId="2904CEA9" w14:textId="77777777" w:rsidR="006E7C0C" w:rsidRPr="00F74F5E" w:rsidRDefault="006E7C0C" w:rsidP="007F6604">
            <w:pPr>
              <w:shd w:val="clear" w:color="auto" w:fill="FFFFFF"/>
            </w:pPr>
            <w:r w:rsidRPr="00F74F5E">
              <w:t>Возможность подключения мышки через USB-порт для ввода информации.</w:t>
            </w:r>
          </w:p>
          <w:p w14:paraId="3878F1B3" w14:textId="77777777" w:rsidR="006E7C0C" w:rsidRPr="00F74F5E" w:rsidRDefault="006E7C0C" w:rsidP="007F6604">
            <w:pPr>
              <w:shd w:val="clear" w:color="auto" w:fill="FFFFFF"/>
            </w:pPr>
            <w:r w:rsidRPr="00F74F5E">
              <w:t>Возможность подключения мышки через USB-порт для ввода информации.</w:t>
            </w:r>
          </w:p>
          <w:p w14:paraId="12DD44BC" w14:textId="77777777" w:rsidR="006E7C0C" w:rsidRPr="00F74F5E" w:rsidRDefault="006E7C0C" w:rsidP="007F6604">
            <w:pPr>
              <w:shd w:val="clear" w:color="auto" w:fill="FFFFFF"/>
              <w:rPr>
                <w:bCs/>
                <w:color w:val="000000"/>
              </w:rPr>
            </w:pPr>
            <w:r w:rsidRPr="00F74F5E">
              <w:t>Возможность подключения клавиатуры через USB-порт для ввода информации.</w:t>
            </w:r>
          </w:p>
          <w:p w14:paraId="4DA29891" w14:textId="77777777" w:rsidR="006E7C0C" w:rsidRPr="00F74F5E" w:rsidRDefault="006E7C0C" w:rsidP="007F6604">
            <w:pPr>
              <w:jc w:val="both"/>
              <w:rPr>
                <w:bCs/>
              </w:rPr>
            </w:pPr>
          </w:p>
          <w:p w14:paraId="71C3DC52" w14:textId="77777777" w:rsidR="006E7C0C" w:rsidRPr="00F74F5E" w:rsidRDefault="006E7C0C" w:rsidP="007F6604">
            <w:pPr>
              <w:jc w:val="both"/>
              <w:rPr>
                <w:b/>
              </w:rPr>
            </w:pPr>
            <w:r w:rsidRPr="00F74F5E">
              <w:rPr>
                <w:b/>
              </w:rPr>
              <w:t>Тренды и тревоги, должны быть не хуже:</w:t>
            </w:r>
          </w:p>
          <w:p w14:paraId="01E83A57" w14:textId="77777777" w:rsidR="006E7C0C" w:rsidRPr="00F74F5E" w:rsidRDefault="006E7C0C" w:rsidP="007F6604">
            <w:pPr>
              <w:jc w:val="both"/>
            </w:pPr>
            <w:r w:rsidRPr="00F74F5E">
              <w:t>Наличие цифровых и графических трендов, длительностью не менее 168 часов.</w:t>
            </w:r>
          </w:p>
          <w:p w14:paraId="4512DB85" w14:textId="77777777" w:rsidR="006E7C0C" w:rsidRPr="00F74F5E" w:rsidRDefault="006E7C0C" w:rsidP="007F6604">
            <w:pPr>
              <w:jc w:val="both"/>
              <w:rPr>
                <w:bCs/>
              </w:rPr>
            </w:pPr>
            <w:r w:rsidRPr="00F74F5E">
              <w:t>Наличие трендов с высоким разрешением, длительностью не менее 2 часов.</w:t>
            </w:r>
          </w:p>
          <w:p w14:paraId="7F7C54D5" w14:textId="77777777" w:rsidR="006E7C0C" w:rsidRPr="00F74F5E" w:rsidRDefault="006E7C0C" w:rsidP="007F6604">
            <w:pPr>
              <w:jc w:val="both"/>
              <w:rPr>
                <w:bCs/>
              </w:rPr>
            </w:pPr>
            <w:r w:rsidRPr="00F74F5E">
              <w:rPr>
                <w:bCs/>
              </w:rPr>
              <w:t>Минимальное разрешение – не менее 5 сек.</w:t>
            </w:r>
          </w:p>
          <w:p w14:paraId="5FCF6637" w14:textId="77777777" w:rsidR="006E7C0C" w:rsidRPr="00F74F5E" w:rsidRDefault="006E7C0C" w:rsidP="007F6604">
            <w:pPr>
              <w:jc w:val="both"/>
              <w:rPr>
                <w:bCs/>
              </w:rPr>
            </w:pPr>
            <w:r w:rsidRPr="00F74F5E">
              <w:t>Наличие событий тревог параметра и аритмий и соответствующие им графики в момент тревоги, групп не менее 128.</w:t>
            </w:r>
          </w:p>
          <w:p w14:paraId="3291291E" w14:textId="77777777" w:rsidR="006E7C0C" w:rsidRPr="00F74F5E" w:rsidRDefault="006E7C0C" w:rsidP="007F6604">
            <w:pPr>
              <w:jc w:val="both"/>
              <w:rPr>
                <w:bCs/>
              </w:rPr>
            </w:pPr>
            <w:r w:rsidRPr="00F74F5E">
              <w:t>Результаты измерения НИАД, не менее 1000 групп.</w:t>
            </w:r>
          </w:p>
          <w:p w14:paraId="05E33546" w14:textId="77777777" w:rsidR="006E7C0C" w:rsidRPr="00F74F5E" w:rsidRDefault="006E7C0C" w:rsidP="007F6604">
            <w:pPr>
              <w:jc w:val="both"/>
            </w:pPr>
            <w:r w:rsidRPr="00F74F5E">
              <w:lastRenderedPageBreak/>
              <w:t>Наличие голографических кривых. Кол-во зависит от кол-ва сохраненных кривых.</w:t>
            </w:r>
          </w:p>
          <w:p w14:paraId="787F7BF1" w14:textId="77777777" w:rsidR="006E7C0C" w:rsidRPr="00F74F5E" w:rsidRDefault="006E7C0C" w:rsidP="007F6604">
            <w:pPr>
              <w:jc w:val="both"/>
            </w:pPr>
            <w:r w:rsidRPr="00F74F5E">
              <w:t>Наличие трехуровневой аудиовизуальной тревоги.</w:t>
            </w:r>
          </w:p>
          <w:p w14:paraId="4DC2D19F" w14:textId="77777777" w:rsidR="006E7C0C" w:rsidRPr="00F74F5E" w:rsidRDefault="006E7C0C" w:rsidP="007F6604">
            <w:pPr>
              <w:jc w:val="both"/>
              <w:rPr>
                <w:bCs/>
              </w:rPr>
            </w:pPr>
            <w:r w:rsidRPr="00F74F5E">
              <w:t>Наличие индикатора тревоги в верхнем правом углу монитора, визуализация тревоги на не менее 360º.</w:t>
            </w:r>
          </w:p>
          <w:p w14:paraId="45F0B161" w14:textId="77777777" w:rsidR="006E7C0C" w:rsidRPr="00F74F5E" w:rsidRDefault="006E7C0C" w:rsidP="007F6604">
            <w:pPr>
              <w:jc w:val="both"/>
              <w:rPr>
                <w:bCs/>
              </w:rPr>
            </w:pPr>
            <w:r w:rsidRPr="00F74F5E">
              <w:t>Разделение на технические и физиологические тревоги.</w:t>
            </w:r>
          </w:p>
          <w:p w14:paraId="3DD1B04D" w14:textId="77777777" w:rsidR="006E7C0C" w:rsidRPr="00F74F5E" w:rsidRDefault="006E7C0C" w:rsidP="007F6604">
            <w:pPr>
              <w:jc w:val="both"/>
              <w:rPr>
                <w:bCs/>
              </w:rPr>
            </w:pPr>
          </w:p>
          <w:p w14:paraId="3065608D" w14:textId="77777777" w:rsidR="006E7C0C" w:rsidRPr="00F74F5E" w:rsidRDefault="006E7C0C" w:rsidP="007F6604">
            <w:pPr>
              <w:jc w:val="both"/>
              <w:rPr>
                <w:b/>
              </w:rPr>
            </w:pPr>
            <w:r w:rsidRPr="00F74F5E">
              <w:rPr>
                <w:b/>
              </w:rPr>
              <w:t>Внешние выходы, должны быть не хуже:</w:t>
            </w:r>
          </w:p>
          <w:p w14:paraId="3C35CE40" w14:textId="77777777" w:rsidR="006E7C0C" w:rsidRPr="00F74F5E" w:rsidRDefault="006E7C0C" w:rsidP="007F6604">
            <w:pPr>
              <w:jc w:val="both"/>
            </w:pPr>
            <w:r w:rsidRPr="00F74F5E">
              <w:t>Наличие разъема для синхронизации с дефибрилляцией.</w:t>
            </w:r>
          </w:p>
          <w:p w14:paraId="77363C99" w14:textId="77777777" w:rsidR="006E7C0C" w:rsidRPr="00F74F5E" w:rsidRDefault="006E7C0C" w:rsidP="007F6604">
            <w:pPr>
              <w:jc w:val="both"/>
              <w:rPr>
                <w:bCs/>
              </w:rPr>
            </w:pPr>
            <w:r w:rsidRPr="00F74F5E">
              <w:t>Наличие функции «Вызов медсестры».</w:t>
            </w:r>
          </w:p>
          <w:p w14:paraId="76BFA121" w14:textId="77777777" w:rsidR="006E7C0C" w:rsidRPr="00F74F5E" w:rsidRDefault="006E7C0C" w:rsidP="007F6604">
            <w:pPr>
              <w:jc w:val="both"/>
            </w:pPr>
            <w:r w:rsidRPr="00F74F5E">
              <w:t>Наличие порта VGA для подключения дополнительного дисплея.</w:t>
            </w:r>
          </w:p>
          <w:p w14:paraId="30957064" w14:textId="77777777" w:rsidR="006E7C0C" w:rsidRPr="00F74F5E" w:rsidRDefault="006E7C0C" w:rsidP="007F6604">
            <w:pPr>
              <w:jc w:val="both"/>
            </w:pPr>
            <w:r w:rsidRPr="00F74F5E">
              <w:t>Разъемы USB – не менее 2 шт.</w:t>
            </w:r>
          </w:p>
          <w:p w14:paraId="70057A7A" w14:textId="77777777" w:rsidR="006E7C0C" w:rsidRPr="00F74F5E" w:rsidRDefault="006E7C0C" w:rsidP="007F6604">
            <w:pPr>
              <w:jc w:val="both"/>
            </w:pPr>
            <w:r w:rsidRPr="00F74F5E">
              <w:t xml:space="preserve">Разъем </w:t>
            </w:r>
            <w:r w:rsidRPr="00F74F5E">
              <w:rPr>
                <w:lang w:val="en-US"/>
              </w:rPr>
              <w:t>RJ</w:t>
            </w:r>
            <w:r w:rsidRPr="00F74F5E">
              <w:t>45.</w:t>
            </w:r>
          </w:p>
          <w:p w14:paraId="1D388578" w14:textId="77777777" w:rsidR="006E7C0C" w:rsidRPr="00F74F5E" w:rsidRDefault="006E7C0C" w:rsidP="007F6604">
            <w:pPr>
              <w:jc w:val="both"/>
            </w:pPr>
            <w:r w:rsidRPr="00F74F5E">
              <w:t>Возможность подключения карты памяти тип SD не менее 2 Гб.</w:t>
            </w:r>
          </w:p>
          <w:p w14:paraId="1C651CD8" w14:textId="77777777" w:rsidR="006E7C0C" w:rsidRPr="00F74F5E" w:rsidRDefault="006E7C0C" w:rsidP="007F6604">
            <w:pPr>
              <w:jc w:val="both"/>
            </w:pPr>
          </w:p>
          <w:p w14:paraId="6E10528C" w14:textId="77777777" w:rsidR="006E7C0C" w:rsidRPr="00F74F5E" w:rsidRDefault="006E7C0C" w:rsidP="007F6604">
            <w:pPr>
              <w:jc w:val="both"/>
              <w:rPr>
                <w:b/>
                <w:bCs/>
                <w:iCs/>
              </w:rPr>
            </w:pPr>
            <w:r w:rsidRPr="00F74F5E">
              <w:rPr>
                <w:b/>
                <w:bCs/>
                <w:iCs/>
              </w:rPr>
              <w:t>Сеть, должна быть не хуже:</w:t>
            </w:r>
          </w:p>
          <w:p w14:paraId="033BBB06" w14:textId="77777777" w:rsidR="006E7C0C" w:rsidRPr="00F74F5E" w:rsidRDefault="006E7C0C" w:rsidP="007F6604">
            <w:pPr>
              <w:jc w:val="both"/>
              <w:rPr>
                <w:iCs/>
              </w:rPr>
            </w:pPr>
            <w:r w:rsidRPr="00F74F5E">
              <w:rPr>
                <w:iCs/>
              </w:rPr>
              <w:t xml:space="preserve">Возможность подключения к центральной станции наблюдения (ЦСН) по </w:t>
            </w:r>
            <w:r w:rsidRPr="00F74F5E">
              <w:t>проводной и беспроводной сети).</w:t>
            </w:r>
          </w:p>
          <w:p w14:paraId="258299E4" w14:textId="77777777" w:rsidR="006E7C0C" w:rsidRPr="00F74F5E" w:rsidRDefault="006E7C0C" w:rsidP="007F6604">
            <w:pPr>
              <w:jc w:val="both"/>
              <w:rPr>
                <w:iCs/>
              </w:rPr>
            </w:pPr>
            <w:r w:rsidRPr="00F74F5E">
              <w:rPr>
                <w:iCs/>
              </w:rPr>
              <w:t>Возможность подключения к внутрибольничной сети.</w:t>
            </w:r>
          </w:p>
          <w:p w14:paraId="1E5688F6" w14:textId="77777777" w:rsidR="006E7C0C" w:rsidRPr="00F74F5E" w:rsidRDefault="006E7C0C" w:rsidP="007F6604">
            <w:pPr>
              <w:jc w:val="both"/>
              <w:rPr>
                <w:iCs/>
              </w:rPr>
            </w:pPr>
          </w:p>
          <w:p w14:paraId="78D11AA2" w14:textId="77777777" w:rsidR="006E7C0C" w:rsidRPr="00F74F5E" w:rsidRDefault="006E7C0C" w:rsidP="007F6604">
            <w:pPr>
              <w:jc w:val="both"/>
              <w:rPr>
                <w:b/>
              </w:rPr>
            </w:pPr>
            <w:r w:rsidRPr="00F74F5E">
              <w:rPr>
                <w:b/>
              </w:rPr>
              <w:t>Аккумулятор, должен быть не хуже:</w:t>
            </w:r>
          </w:p>
          <w:p w14:paraId="08F7ADD1" w14:textId="77777777" w:rsidR="006E7C0C" w:rsidRPr="00F74F5E" w:rsidRDefault="006E7C0C" w:rsidP="007F6604">
            <w:pPr>
              <w:jc w:val="both"/>
              <w:rPr>
                <w:bCs/>
              </w:rPr>
            </w:pPr>
            <w:r w:rsidRPr="00F74F5E">
              <w:rPr>
                <w:bCs/>
              </w:rPr>
              <w:t>Количество возможных подключаемых аккумуляторов – не менее 2 аккумуляторов (второй аккумулятор опционально).</w:t>
            </w:r>
          </w:p>
          <w:p w14:paraId="20D3F33C" w14:textId="77777777" w:rsidR="006E7C0C" w:rsidRPr="00F74F5E" w:rsidRDefault="006E7C0C" w:rsidP="007F6604">
            <w:pPr>
              <w:jc w:val="both"/>
              <w:rPr>
                <w:bCs/>
              </w:rPr>
            </w:pPr>
            <w:r w:rsidRPr="00F74F5E">
              <w:rPr>
                <w:bCs/>
              </w:rPr>
              <w:t>Тип аккумулятора – литиевый.</w:t>
            </w:r>
          </w:p>
          <w:p w14:paraId="7E270322" w14:textId="77777777" w:rsidR="006E7C0C" w:rsidRPr="00F74F5E" w:rsidRDefault="006E7C0C" w:rsidP="007F6604">
            <w:pPr>
              <w:jc w:val="both"/>
              <w:rPr>
                <w:bCs/>
              </w:rPr>
            </w:pPr>
            <w:r w:rsidRPr="00F74F5E">
              <w:rPr>
                <w:bCs/>
              </w:rPr>
              <w:t>Время работы полностью заряженного 1-го аккумулятора – не менее 120 минут.</w:t>
            </w:r>
          </w:p>
          <w:p w14:paraId="39B0345A" w14:textId="77777777" w:rsidR="006E7C0C" w:rsidRPr="00F74F5E" w:rsidRDefault="006E7C0C" w:rsidP="007F6604">
            <w:pPr>
              <w:jc w:val="both"/>
              <w:rPr>
                <w:bCs/>
              </w:rPr>
            </w:pPr>
            <w:r w:rsidRPr="00F74F5E">
              <w:rPr>
                <w:bCs/>
              </w:rPr>
              <w:lastRenderedPageBreak/>
              <w:t>Возможное время работы полностью заряженных 2-ух аккумуляторов – не менее 240 минут.</w:t>
            </w:r>
          </w:p>
          <w:p w14:paraId="37D5240F" w14:textId="77777777" w:rsidR="006E7C0C" w:rsidRPr="00F74F5E" w:rsidRDefault="006E7C0C" w:rsidP="007F6604">
            <w:pPr>
              <w:jc w:val="both"/>
              <w:rPr>
                <w:bCs/>
              </w:rPr>
            </w:pPr>
            <w:r w:rsidRPr="00F74F5E">
              <w:rPr>
                <w:bCs/>
              </w:rPr>
              <w:t>Емкость не менее 4000 мАч.</w:t>
            </w:r>
          </w:p>
          <w:p w14:paraId="06D5123E" w14:textId="77777777" w:rsidR="006E7C0C" w:rsidRPr="00F74F5E" w:rsidRDefault="006E7C0C" w:rsidP="007F6604">
            <w:pPr>
              <w:jc w:val="both"/>
            </w:pPr>
            <w:r w:rsidRPr="00F74F5E">
              <w:t xml:space="preserve">Время отключения после первого сигнала тревоги низкого заряда - нижняя граница не менее 5 минут, </w:t>
            </w:r>
            <w:r w:rsidRPr="00F74F5E">
              <w:br/>
              <w:t>верхняя граница не более 15 минут.</w:t>
            </w:r>
          </w:p>
          <w:p w14:paraId="3729903E" w14:textId="77777777" w:rsidR="006E7C0C" w:rsidRPr="00F74F5E" w:rsidRDefault="006E7C0C" w:rsidP="007F6604">
            <w:pPr>
              <w:jc w:val="both"/>
            </w:pPr>
          </w:p>
          <w:p w14:paraId="508F6B72" w14:textId="77777777" w:rsidR="006E7C0C" w:rsidRPr="00F74F5E" w:rsidRDefault="006E7C0C" w:rsidP="007F6604">
            <w:pPr>
              <w:jc w:val="both"/>
              <w:rPr>
                <w:b/>
                <w:bCs/>
              </w:rPr>
            </w:pPr>
            <w:r w:rsidRPr="00F74F5E">
              <w:rPr>
                <w:b/>
                <w:bCs/>
              </w:rPr>
              <w:t>Возможные подключаемые модули:</w:t>
            </w:r>
          </w:p>
          <w:p w14:paraId="2919D4D9" w14:textId="77777777" w:rsidR="006E7C0C" w:rsidRPr="00F74F5E" w:rsidRDefault="006E7C0C" w:rsidP="007F6604">
            <w:pPr>
              <w:jc w:val="both"/>
            </w:pPr>
            <w:r w:rsidRPr="00F74F5E">
              <w:t xml:space="preserve">Возможность подключения модуля инвазивного измерения артериального давления - </w:t>
            </w:r>
            <w:r w:rsidRPr="00F74F5E">
              <w:rPr>
                <w:lang w:val="en-US"/>
              </w:rPr>
              <w:t>IBP</w:t>
            </w:r>
            <w:r w:rsidRPr="00F74F5E">
              <w:t xml:space="preserve"> от 2 до 8 каналов/</w:t>
            </w:r>
          </w:p>
          <w:p w14:paraId="5F0759E7" w14:textId="77777777" w:rsidR="006E7C0C" w:rsidRPr="00F74F5E" w:rsidRDefault="006E7C0C" w:rsidP="007F6604">
            <w:pPr>
              <w:jc w:val="both"/>
            </w:pPr>
            <w:r w:rsidRPr="00F74F5E">
              <w:t>Возможность подключения модуля измерения SpO</w:t>
            </w:r>
            <w:r w:rsidRPr="00F74F5E">
              <w:rPr>
                <w:vertAlign w:val="subscript"/>
              </w:rPr>
              <w:t>2</w:t>
            </w:r>
            <w:r w:rsidRPr="00F74F5E">
              <w:t xml:space="preserve"> (технологии Nellcor).</w:t>
            </w:r>
          </w:p>
          <w:p w14:paraId="3810E14A" w14:textId="77777777" w:rsidR="006E7C0C" w:rsidRPr="00F74F5E" w:rsidRDefault="006E7C0C" w:rsidP="007F6604">
            <w:pPr>
              <w:jc w:val="both"/>
            </w:pPr>
            <w:r w:rsidRPr="00F74F5E">
              <w:t>Возможность подключения модуля измерения SpO</w:t>
            </w:r>
            <w:r w:rsidRPr="00F74F5E">
              <w:rPr>
                <w:vertAlign w:val="subscript"/>
              </w:rPr>
              <w:t>2</w:t>
            </w:r>
            <w:r w:rsidRPr="00F74F5E">
              <w:t xml:space="preserve"> (технология Masimo).</w:t>
            </w:r>
          </w:p>
          <w:p w14:paraId="7A9F9CB6" w14:textId="77777777" w:rsidR="006E7C0C" w:rsidRPr="00F74F5E" w:rsidRDefault="006E7C0C" w:rsidP="007F6604">
            <w:pPr>
              <w:jc w:val="both"/>
            </w:pPr>
            <w:r w:rsidRPr="00F74F5E">
              <w:t xml:space="preserve">Возможность подключения модуля измерения </w:t>
            </w:r>
            <w:r w:rsidRPr="00F74F5E">
              <w:rPr>
                <w:lang w:val="en-US"/>
              </w:rPr>
              <w:t>CO</w:t>
            </w:r>
            <w:r w:rsidRPr="00F74F5E">
              <w:rPr>
                <w:vertAlign w:val="subscript"/>
              </w:rPr>
              <w:t>2</w:t>
            </w:r>
            <w:r w:rsidRPr="00F74F5E">
              <w:t xml:space="preserve"> (метод </w:t>
            </w:r>
            <w:r w:rsidRPr="00F74F5E">
              <w:rPr>
                <w:lang w:val="en-US"/>
              </w:rPr>
              <w:t>Side</w:t>
            </w:r>
            <w:r w:rsidRPr="00F74F5E">
              <w:t>-</w:t>
            </w:r>
            <w:r w:rsidRPr="00F74F5E">
              <w:rPr>
                <w:lang w:val="en-US"/>
              </w:rPr>
              <w:t>stream</w:t>
            </w:r>
            <w:r w:rsidRPr="00F74F5E">
              <w:t>).</w:t>
            </w:r>
          </w:p>
          <w:p w14:paraId="584BE13C" w14:textId="77777777" w:rsidR="006E7C0C" w:rsidRPr="00F74F5E" w:rsidRDefault="006E7C0C" w:rsidP="007F6604">
            <w:pPr>
              <w:jc w:val="both"/>
            </w:pPr>
            <w:r w:rsidRPr="00F74F5E">
              <w:t xml:space="preserve">Возможность подключения модуля измерения </w:t>
            </w:r>
            <w:r w:rsidRPr="00F74F5E">
              <w:rPr>
                <w:lang w:val="en-US"/>
              </w:rPr>
              <w:t>CO</w:t>
            </w:r>
            <w:r w:rsidRPr="00F74F5E">
              <w:rPr>
                <w:vertAlign w:val="subscript"/>
              </w:rPr>
              <w:t>2</w:t>
            </w:r>
            <w:r w:rsidRPr="00F74F5E">
              <w:t xml:space="preserve"> (метод </w:t>
            </w:r>
            <w:r w:rsidRPr="00F74F5E">
              <w:rPr>
                <w:lang w:val="en-US"/>
              </w:rPr>
              <w:t>Main</w:t>
            </w:r>
            <w:r w:rsidRPr="00F74F5E">
              <w:t>-</w:t>
            </w:r>
            <w:r w:rsidRPr="00F74F5E">
              <w:rPr>
                <w:lang w:val="en-US"/>
              </w:rPr>
              <w:t>stream</w:t>
            </w:r>
            <w:r w:rsidRPr="00F74F5E">
              <w:t>).</w:t>
            </w:r>
          </w:p>
          <w:p w14:paraId="720CA305" w14:textId="77777777" w:rsidR="006E7C0C" w:rsidRPr="00F74F5E" w:rsidRDefault="006E7C0C" w:rsidP="007F6604">
            <w:pPr>
              <w:jc w:val="both"/>
            </w:pPr>
            <w:r w:rsidRPr="00F74F5E">
              <w:t>Возможность подключения модуля газового анализа.</w:t>
            </w:r>
          </w:p>
          <w:p w14:paraId="69D6EA0E" w14:textId="77777777" w:rsidR="006E7C0C" w:rsidRPr="00F74F5E" w:rsidRDefault="006E7C0C" w:rsidP="007F6604">
            <w:pPr>
              <w:jc w:val="both"/>
            </w:pPr>
            <w:r w:rsidRPr="00F74F5E">
              <w:t>Возможность подключения модуля измерения гемодинамики методом термоделюции СО</w:t>
            </w:r>
          </w:p>
          <w:p w14:paraId="74DE0302" w14:textId="77777777" w:rsidR="006E7C0C" w:rsidRPr="00F74F5E" w:rsidRDefault="006E7C0C" w:rsidP="007F6604">
            <w:pPr>
              <w:jc w:val="both"/>
            </w:pPr>
          </w:p>
          <w:p w14:paraId="04266176" w14:textId="77777777" w:rsidR="006E7C0C" w:rsidRPr="00F74F5E" w:rsidRDefault="006E7C0C" w:rsidP="007F6604">
            <w:pPr>
              <w:jc w:val="both"/>
              <w:rPr>
                <w:b/>
              </w:rPr>
            </w:pPr>
            <w:r w:rsidRPr="00F74F5E">
              <w:rPr>
                <w:b/>
              </w:rPr>
              <w:t>Технические характеристики базовых измеряемых параметров, должны быть не хуже:</w:t>
            </w:r>
          </w:p>
          <w:p w14:paraId="4F75978D" w14:textId="77777777" w:rsidR="006E7C0C" w:rsidRPr="00F74F5E" w:rsidRDefault="006E7C0C" w:rsidP="007F6604">
            <w:pPr>
              <w:jc w:val="both"/>
              <w:rPr>
                <w:b/>
              </w:rPr>
            </w:pPr>
          </w:p>
          <w:p w14:paraId="6D43D217" w14:textId="77777777" w:rsidR="006E7C0C" w:rsidRPr="00F74F5E" w:rsidRDefault="006E7C0C" w:rsidP="007F6604">
            <w:pPr>
              <w:jc w:val="both"/>
              <w:rPr>
                <w:b/>
              </w:rPr>
            </w:pPr>
            <w:r w:rsidRPr="00F74F5E">
              <w:rPr>
                <w:b/>
              </w:rPr>
              <w:t>ЭКГ:</w:t>
            </w:r>
          </w:p>
          <w:p w14:paraId="5DDF9C56" w14:textId="77777777" w:rsidR="006E7C0C" w:rsidRPr="00F74F5E" w:rsidRDefault="006E7C0C" w:rsidP="007F6604">
            <w:pPr>
              <w:jc w:val="both"/>
            </w:pPr>
            <w:r w:rsidRPr="00F74F5E">
              <w:t>Регистрация ЭКГ отведений при помощи 3-х или 5-ти или 12-ти канального кабеля с возможностью их полного отображения на дисплее.</w:t>
            </w:r>
          </w:p>
          <w:p w14:paraId="667D834E" w14:textId="77777777" w:rsidR="006E7C0C" w:rsidRPr="00F74F5E" w:rsidRDefault="006E7C0C" w:rsidP="007F6604">
            <w:pPr>
              <w:jc w:val="both"/>
            </w:pPr>
            <w:r w:rsidRPr="00F74F5E">
              <w:t>ЭКГ с 3-мя отведениями: I, II, III.</w:t>
            </w:r>
          </w:p>
          <w:p w14:paraId="78232F09" w14:textId="77777777" w:rsidR="006E7C0C" w:rsidRPr="00F74F5E" w:rsidRDefault="006E7C0C" w:rsidP="007F6604">
            <w:pPr>
              <w:jc w:val="both"/>
            </w:pPr>
            <w:r w:rsidRPr="00F74F5E">
              <w:t>ЭКГ на 5 отведений: I, II, III, aVR, aVL, aVF, Vx.</w:t>
            </w:r>
          </w:p>
          <w:p w14:paraId="78D05517" w14:textId="77777777" w:rsidR="006E7C0C" w:rsidRPr="00F74F5E" w:rsidRDefault="006E7C0C" w:rsidP="007F6604">
            <w:pPr>
              <w:jc w:val="both"/>
              <w:rPr>
                <w:color w:val="000000" w:themeColor="text1"/>
                <w:lang w:eastAsia="zh-CN"/>
              </w:rPr>
            </w:pPr>
            <w:r w:rsidRPr="00F74F5E">
              <w:t xml:space="preserve">ЭКГ на 12 отведений: </w:t>
            </w:r>
            <w:r w:rsidRPr="00F74F5E">
              <w:rPr>
                <w:color w:val="000000" w:themeColor="text1"/>
              </w:rPr>
              <w:t>I, II, III, aVR, aVL, aVF, V1</w:t>
            </w:r>
            <w:r w:rsidRPr="00F74F5E">
              <w:rPr>
                <w:color w:val="000000" w:themeColor="text1"/>
                <w:lang w:eastAsia="zh-CN"/>
              </w:rPr>
              <w:t>~V6.</w:t>
            </w:r>
          </w:p>
          <w:p w14:paraId="6B5D580D" w14:textId="77777777" w:rsidR="006E7C0C" w:rsidRPr="00F74F5E" w:rsidRDefault="006E7C0C" w:rsidP="007F6604">
            <w:pPr>
              <w:jc w:val="both"/>
            </w:pPr>
            <w:r w:rsidRPr="00F74F5E">
              <w:lastRenderedPageBreak/>
              <w:t>Возможность выбора усиления: х0,25, х0,5, х1, х2, х4, авто.</w:t>
            </w:r>
          </w:p>
          <w:p w14:paraId="7707DEEF" w14:textId="77777777" w:rsidR="006E7C0C" w:rsidRPr="00F74F5E" w:rsidRDefault="006E7C0C" w:rsidP="007F6604">
            <w:pPr>
              <w:jc w:val="both"/>
            </w:pPr>
            <w:r w:rsidRPr="00F74F5E">
              <w:t>Наличие скорости развертки: не менее 12,5, 25, 50мм/с.</w:t>
            </w:r>
          </w:p>
          <w:p w14:paraId="04006C8A" w14:textId="77777777" w:rsidR="006E7C0C" w:rsidRPr="00F74F5E" w:rsidRDefault="006E7C0C" w:rsidP="007F6604">
            <w:pPr>
              <w:jc w:val="both"/>
            </w:pPr>
            <w:r w:rsidRPr="00F74F5E">
              <w:t>Пропускная способность: Режим слежения – не уже 0,5-40 Гц; Хирургический режим – не уже 1-25 Гц; Диагностический режим – не уже 0,05 -150 Гц.</w:t>
            </w:r>
          </w:p>
          <w:p w14:paraId="1F50AB66" w14:textId="77777777" w:rsidR="006E7C0C" w:rsidRPr="00F74F5E" w:rsidRDefault="006E7C0C" w:rsidP="007F6604">
            <w:pPr>
              <w:jc w:val="both"/>
              <w:rPr>
                <w:color w:val="000000" w:themeColor="text1"/>
              </w:rPr>
            </w:pPr>
            <w:r w:rsidRPr="00F74F5E">
              <w:t>Индикация разделения электродов: каждый электрод (кроме RL).</w:t>
            </w:r>
          </w:p>
          <w:p w14:paraId="74CC238B" w14:textId="77777777" w:rsidR="006E7C0C" w:rsidRPr="00F74F5E" w:rsidRDefault="006E7C0C" w:rsidP="007F6604">
            <w:pPr>
              <w:jc w:val="both"/>
            </w:pPr>
            <w:r w:rsidRPr="00F74F5E">
              <w:t>Наличие защиты от ВЧ-коагулятора.</w:t>
            </w:r>
          </w:p>
          <w:p w14:paraId="567C943D" w14:textId="77777777" w:rsidR="006E7C0C" w:rsidRPr="00F74F5E" w:rsidRDefault="006E7C0C" w:rsidP="007F6604">
            <w:pPr>
              <w:jc w:val="both"/>
            </w:pPr>
            <w:r w:rsidRPr="00F74F5E">
              <w:t>Возможность определения кардиостимулятора.</w:t>
            </w:r>
          </w:p>
          <w:p w14:paraId="044FD509" w14:textId="77777777" w:rsidR="006E7C0C" w:rsidRPr="00F74F5E" w:rsidRDefault="006E7C0C" w:rsidP="007F6604">
            <w:pPr>
              <w:jc w:val="both"/>
              <w:rPr>
                <w:bCs/>
              </w:rPr>
            </w:pPr>
            <w:r w:rsidRPr="00F74F5E">
              <w:t>Наличие защиты от дефибрилляции.</w:t>
            </w:r>
          </w:p>
          <w:p w14:paraId="05AC6AD4" w14:textId="77777777" w:rsidR="006E7C0C" w:rsidRPr="00F74F5E" w:rsidRDefault="006E7C0C" w:rsidP="007F6604">
            <w:pPr>
              <w:jc w:val="both"/>
            </w:pPr>
            <w:r w:rsidRPr="00F74F5E">
              <w:t>Время восстановления линии развертки после дефибрилляции (в режиме операции и слежения) – не более 5 секунд.</w:t>
            </w:r>
          </w:p>
          <w:p w14:paraId="428AEF1A" w14:textId="77777777" w:rsidR="006E7C0C" w:rsidRPr="00F74F5E" w:rsidRDefault="006E7C0C" w:rsidP="007F6604">
            <w:pPr>
              <w:jc w:val="both"/>
            </w:pPr>
            <w:r w:rsidRPr="00F74F5E">
              <w:t>Время восстановления кривых ЭКГ на линии развертки после дефибрилляции – не более 10 секунд.</w:t>
            </w:r>
          </w:p>
          <w:p w14:paraId="6703991A" w14:textId="77777777" w:rsidR="006E7C0C" w:rsidRPr="00F74F5E" w:rsidRDefault="006E7C0C" w:rsidP="007F6604">
            <w:pPr>
              <w:jc w:val="both"/>
              <w:rPr>
                <w:color w:val="000000" w:themeColor="text1"/>
              </w:rPr>
            </w:pPr>
          </w:p>
          <w:p w14:paraId="1015606D" w14:textId="77777777" w:rsidR="006E7C0C" w:rsidRPr="00F74F5E" w:rsidRDefault="006E7C0C" w:rsidP="007F6604">
            <w:pPr>
              <w:jc w:val="both"/>
              <w:rPr>
                <w:b/>
                <w:bCs/>
                <w:color w:val="000000" w:themeColor="text1"/>
              </w:rPr>
            </w:pPr>
            <w:r w:rsidRPr="00F74F5E">
              <w:rPr>
                <w:b/>
                <w:bCs/>
                <w:color w:val="000000" w:themeColor="text1"/>
              </w:rPr>
              <w:t>ЧСС:</w:t>
            </w:r>
          </w:p>
          <w:p w14:paraId="1F20F13E" w14:textId="77777777" w:rsidR="006E7C0C" w:rsidRPr="00F74F5E" w:rsidRDefault="006E7C0C" w:rsidP="007F6604">
            <w:pPr>
              <w:jc w:val="both"/>
            </w:pPr>
            <w:r w:rsidRPr="00F74F5E">
              <w:rPr>
                <w:color w:val="000000" w:themeColor="text1"/>
              </w:rPr>
              <w:t xml:space="preserve">Диапазон, взрослые пациенты: </w:t>
            </w:r>
            <w:r w:rsidRPr="00F74F5E">
              <w:t>нижняя граница не более 10 – верхняя граница не менее 300 уд/мин.</w:t>
            </w:r>
          </w:p>
          <w:p w14:paraId="4DD3A17A" w14:textId="77777777" w:rsidR="006E7C0C" w:rsidRPr="00F74F5E" w:rsidRDefault="006E7C0C" w:rsidP="007F6604">
            <w:pPr>
              <w:jc w:val="both"/>
            </w:pPr>
            <w:r w:rsidRPr="00F74F5E">
              <w:rPr>
                <w:color w:val="000000" w:themeColor="text1"/>
              </w:rPr>
              <w:t xml:space="preserve">Диапазон, дети/новорожденные пациенты: </w:t>
            </w:r>
            <w:r w:rsidRPr="00F74F5E">
              <w:t>нижняя граница не более 10 – верхняя граница не менее 350 уд/мин.</w:t>
            </w:r>
          </w:p>
          <w:p w14:paraId="4AE6A9E0" w14:textId="77777777" w:rsidR="006E7C0C" w:rsidRPr="00F74F5E" w:rsidRDefault="006E7C0C" w:rsidP="007F6604">
            <w:pPr>
              <w:jc w:val="both"/>
            </w:pPr>
            <w:r w:rsidRPr="00F74F5E">
              <w:t>Точность: ±1 уд/мин.</w:t>
            </w:r>
          </w:p>
          <w:p w14:paraId="0E0FC713" w14:textId="77777777" w:rsidR="006E7C0C" w:rsidRPr="00F74F5E" w:rsidRDefault="006E7C0C" w:rsidP="007F6604">
            <w:pPr>
              <w:jc w:val="both"/>
            </w:pPr>
            <w:r w:rsidRPr="00F74F5E">
              <w:rPr>
                <w:color w:val="000000" w:themeColor="text1"/>
              </w:rPr>
              <w:t xml:space="preserve">Разрешение: не более 1 </w:t>
            </w:r>
            <w:r w:rsidRPr="00F74F5E">
              <w:t>уд/мин.</w:t>
            </w:r>
          </w:p>
          <w:p w14:paraId="0E54EF6F" w14:textId="77777777" w:rsidR="006E7C0C" w:rsidRPr="00F74F5E" w:rsidRDefault="006E7C0C" w:rsidP="007F6604">
            <w:pPr>
              <w:jc w:val="both"/>
            </w:pPr>
          </w:p>
          <w:p w14:paraId="6B722C65" w14:textId="77777777" w:rsidR="006E7C0C" w:rsidRPr="00F74F5E" w:rsidRDefault="006E7C0C" w:rsidP="007F6604">
            <w:pPr>
              <w:jc w:val="both"/>
              <w:rPr>
                <w:b/>
                <w:bCs/>
              </w:rPr>
            </w:pPr>
            <w:r w:rsidRPr="00F74F5E">
              <w:rPr>
                <w:b/>
                <w:bCs/>
                <w:lang w:val="en-US"/>
              </w:rPr>
              <w:t>ST</w:t>
            </w:r>
            <w:r w:rsidRPr="00F74F5E">
              <w:rPr>
                <w:b/>
                <w:bCs/>
              </w:rPr>
              <w:t xml:space="preserve"> сегмент:</w:t>
            </w:r>
          </w:p>
          <w:p w14:paraId="161E0BF1" w14:textId="77777777" w:rsidR="006E7C0C" w:rsidRPr="00F74F5E" w:rsidRDefault="006E7C0C" w:rsidP="007F6604">
            <w:pPr>
              <w:jc w:val="both"/>
            </w:pPr>
            <w:r w:rsidRPr="00F74F5E">
              <w:t>Диапазон измерений ST сегмента: нижняя граница не менее –2 мВ, верхняя граница не более 2 мВ.</w:t>
            </w:r>
          </w:p>
          <w:p w14:paraId="19BCC9BC" w14:textId="77777777" w:rsidR="006E7C0C" w:rsidRPr="00F74F5E" w:rsidRDefault="006E7C0C" w:rsidP="007F6604">
            <w:pPr>
              <w:jc w:val="both"/>
            </w:pPr>
            <w:r w:rsidRPr="00F74F5E">
              <w:t>Точность: -0,8 мВ – 0,8 мВ. ± 0,02 мВ.</w:t>
            </w:r>
          </w:p>
          <w:p w14:paraId="7A93F913" w14:textId="77777777" w:rsidR="006E7C0C" w:rsidRPr="00F74F5E" w:rsidRDefault="006E7C0C" w:rsidP="007F6604">
            <w:pPr>
              <w:jc w:val="both"/>
            </w:pPr>
            <w:r w:rsidRPr="00F74F5E">
              <w:rPr>
                <w:color w:val="000000" w:themeColor="text1"/>
              </w:rPr>
              <w:t>Разрешение: не более 0,01 мВ</w:t>
            </w:r>
            <w:r w:rsidRPr="00F74F5E">
              <w:t>.</w:t>
            </w:r>
          </w:p>
          <w:p w14:paraId="19C74E8F" w14:textId="77777777" w:rsidR="006E7C0C" w:rsidRPr="00F74F5E" w:rsidRDefault="006E7C0C" w:rsidP="007F6604">
            <w:pPr>
              <w:jc w:val="both"/>
              <w:rPr>
                <w:bCs/>
              </w:rPr>
            </w:pPr>
          </w:p>
          <w:p w14:paraId="0E1D72C8" w14:textId="77777777" w:rsidR="006E7C0C" w:rsidRPr="00F74F5E" w:rsidRDefault="006E7C0C" w:rsidP="007F6604">
            <w:pPr>
              <w:jc w:val="both"/>
              <w:rPr>
                <w:b/>
                <w:bCs/>
              </w:rPr>
            </w:pPr>
            <w:r w:rsidRPr="00F74F5E">
              <w:rPr>
                <w:b/>
                <w:bCs/>
              </w:rPr>
              <w:t>Анализ аритмии:</w:t>
            </w:r>
          </w:p>
          <w:p w14:paraId="1AC92A4A" w14:textId="77777777" w:rsidR="006E7C0C" w:rsidRPr="006E7C0C" w:rsidRDefault="006E7C0C" w:rsidP="007F6604">
            <w:pPr>
              <w:jc w:val="both"/>
              <w:rPr>
                <w:bCs/>
              </w:rPr>
            </w:pPr>
            <w:r w:rsidRPr="00F74F5E">
              <w:t>Наличие</w:t>
            </w:r>
            <w:r w:rsidRPr="006E7C0C">
              <w:t xml:space="preserve"> </w:t>
            </w:r>
            <w:r w:rsidRPr="00F74F5E">
              <w:t>анализа</w:t>
            </w:r>
            <w:r w:rsidRPr="006E7C0C">
              <w:t xml:space="preserve"> </w:t>
            </w:r>
            <w:r w:rsidRPr="00F74F5E">
              <w:t>аритмии</w:t>
            </w:r>
            <w:r w:rsidRPr="006E7C0C">
              <w:t xml:space="preserve"> – </w:t>
            </w:r>
            <w:r w:rsidRPr="00F74F5E">
              <w:t>не</w:t>
            </w:r>
            <w:r w:rsidRPr="006E7C0C">
              <w:t xml:space="preserve"> </w:t>
            </w:r>
            <w:r w:rsidRPr="00F74F5E">
              <w:t>менее</w:t>
            </w:r>
            <w:r w:rsidRPr="006E7C0C">
              <w:t xml:space="preserve"> 16 </w:t>
            </w:r>
            <w:r w:rsidRPr="00F74F5E">
              <w:t>видов</w:t>
            </w:r>
            <w:r w:rsidRPr="006E7C0C">
              <w:t xml:space="preserve"> (</w:t>
            </w:r>
            <w:r w:rsidRPr="00F74F5E">
              <w:rPr>
                <w:lang w:val="en-US"/>
              </w:rPr>
              <w:t>ASYSTOLE</w:t>
            </w:r>
            <w:r w:rsidRPr="006E7C0C">
              <w:t xml:space="preserve">, </w:t>
            </w:r>
            <w:r w:rsidRPr="00F74F5E">
              <w:rPr>
                <w:lang w:val="en-US"/>
              </w:rPr>
              <w:t>VENT</w:t>
            </w:r>
            <w:r w:rsidRPr="006E7C0C">
              <w:t xml:space="preserve"> </w:t>
            </w:r>
            <w:r w:rsidRPr="00F74F5E">
              <w:rPr>
                <w:lang w:val="en-US"/>
              </w:rPr>
              <w:t>FIB</w:t>
            </w:r>
            <w:r w:rsidRPr="006E7C0C">
              <w:t xml:space="preserve">, </w:t>
            </w:r>
            <w:r w:rsidRPr="00F74F5E">
              <w:rPr>
                <w:lang w:val="en-US"/>
              </w:rPr>
              <w:t>VPB</w:t>
            </w:r>
            <w:r w:rsidRPr="006E7C0C">
              <w:t xml:space="preserve">, </w:t>
            </w:r>
            <w:r w:rsidRPr="00F74F5E">
              <w:rPr>
                <w:lang w:val="en-US"/>
              </w:rPr>
              <w:t>COUPLET</w:t>
            </w:r>
            <w:r w:rsidRPr="006E7C0C">
              <w:t xml:space="preserve">, </w:t>
            </w:r>
            <w:r w:rsidRPr="00F74F5E">
              <w:rPr>
                <w:lang w:val="en-US"/>
              </w:rPr>
              <w:t>MULTI</w:t>
            </w:r>
            <w:r w:rsidRPr="006E7C0C">
              <w:t xml:space="preserve"> </w:t>
            </w:r>
            <w:r w:rsidRPr="00F74F5E">
              <w:rPr>
                <w:lang w:val="en-US"/>
              </w:rPr>
              <w:t>PVCS</w:t>
            </w:r>
            <w:r w:rsidRPr="006E7C0C">
              <w:t xml:space="preserve">, </w:t>
            </w:r>
            <w:r w:rsidRPr="00F74F5E">
              <w:rPr>
                <w:lang w:val="en-US"/>
              </w:rPr>
              <w:t>BIGEMINY</w:t>
            </w:r>
            <w:r w:rsidRPr="006E7C0C">
              <w:t xml:space="preserve">, </w:t>
            </w:r>
            <w:r w:rsidRPr="00F74F5E">
              <w:rPr>
                <w:lang w:val="en-US"/>
              </w:rPr>
              <w:t>TRIGEMINY</w:t>
            </w:r>
            <w:r w:rsidRPr="006E7C0C">
              <w:t xml:space="preserve">, </w:t>
            </w:r>
            <w:r w:rsidRPr="00F74F5E">
              <w:rPr>
                <w:lang w:val="en-US"/>
              </w:rPr>
              <w:t>R</w:t>
            </w:r>
            <w:r w:rsidRPr="006E7C0C">
              <w:t xml:space="preserve"> </w:t>
            </w:r>
            <w:r w:rsidRPr="00F74F5E">
              <w:rPr>
                <w:lang w:val="en-US"/>
              </w:rPr>
              <w:t>ONT</w:t>
            </w:r>
            <w:r w:rsidRPr="006E7C0C">
              <w:t xml:space="preserve">, </w:t>
            </w:r>
            <w:r w:rsidRPr="00F74F5E">
              <w:rPr>
                <w:lang w:val="en-US"/>
              </w:rPr>
              <w:t>MISSED</w:t>
            </w:r>
            <w:r w:rsidRPr="006E7C0C">
              <w:t xml:space="preserve"> </w:t>
            </w:r>
            <w:r w:rsidRPr="00F74F5E">
              <w:rPr>
                <w:lang w:val="en-US"/>
              </w:rPr>
              <w:t>BEATS</w:t>
            </w:r>
            <w:r w:rsidRPr="006E7C0C">
              <w:t xml:space="preserve">, </w:t>
            </w:r>
            <w:r w:rsidRPr="00F74F5E">
              <w:rPr>
                <w:lang w:val="en-US"/>
              </w:rPr>
              <w:t>ST</w:t>
            </w:r>
            <w:r w:rsidRPr="006E7C0C">
              <w:t xml:space="preserve"> </w:t>
            </w:r>
            <w:r w:rsidRPr="00F74F5E">
              <w:rPr>
                <w:lang w:val="en-US"/>
              </w:rPr>
              <w:t>HIGHER</w:t>
            </w:r>
            <w:r w:rsidRPr="006E7C0C">
              <w:t xml:space="preserve">, </w:t>
            </w:r>
            <w:r w:rsidRPr="00F74F5E">
              <w:rPr>
                <w:lang w:val="en-US"/>
              </w:rPr>
              <w:t>ST</w:t>
            </w:r>
            <w:r w:rsidRPr="006E7C0C">
              <w:t xml:space="preserve"> </w:t>
            </w:r>
            <w:r w:rsidRPr="00F74F5E">
              <w:rPr>
                <w:lang w:val="en-US"/>
              </w:rPr>
              <w:t>LOWER</w:t>
            </w:r>
            <w:r w:rsidRPr="006E7C0C">
              <w:t xml:space="preserve">, </w:t>
            </w:r>
            <w:r w:rsidRPr="00F74F5E">
              <w:rPr>
                <w:lang w:val="en-US"/>
              </w:rPr>
              <w:t>TACHY</w:t>
            </w:r>
            <w:r w:rsidRPr="006E7C0C">
              <w:t xml:space="preserve">, </w:t>
            </w:r>
            <w:r w:rsidRPr="00F74F5E">
              <w:rPr>
                <w:lang w:val="en-US"/>
              </w:rPr>
              <w:t>BRADY</w:t>
            </w:r>
            <w:r w:rsidRPr="006E7C0C">
              <w:t xml:space="preserve">, </w:t>
            </w:r>
            <w:r w:rsidRPr="00F74F5E">
              <w:rPr>
                <w:lang w:val="en-US"/>
              </w:rPr>
              <w:t>PNC</w:t>
            </w:r>
            <w:r w:rsidRPr="006E7C0C">
              <w:t xml:space="preserve">, </w:t>
            </w:r>
            <w:r w:rsidRPr="00F74F5E">
              <w:rPr>
                <w:lang w:val="en-US"/>
              </w:rPr>
              <w:t>PNP</w:t>
            </w:r>
            <w:r w:rsidRPr="006E7C0C">
              <w:t xml:space="preserve">, </w:t>
            </w:r>
            <w:r w:rsidRPr="00F74F5E">
              <w:rPr>
                <w:lang w:val="en-US"/>
              </w:rPr>
              <w:t>NOISE</w:t>
            </w:r>
            <w:r w:rsidRPr="006E7C0C">
              <w:t xml:space="preserve">, </w:t>
            </w:r>
            <w:r w:rsidRPr="00F74F5E">
              <w:rPr>
                <w:lang w:val="en-US"/>
              </w:rPr>
              <w:t>VTACHY</w:t>
            </w:r>
            <w:r w:rsidRPr="006E7C0C">
              <w:t xml:space="preserve">, </w:t>
            </w:r>
            <w:r w:rsidRPr="00F74F5E">
              <w:rPr>
                <w:lang w:val="en-US"/>
              </w:rPr>
              <w:t>PVCS</w:t>
            </w:r>
            <w:r w:rsidRPr="006E7C0C">
              <w:t xml:space="preserve"> </w:t>
            </w:r>
            <w:r w:rsidRPr="00F74F5E">
              <w:rPr>
                <w:lang w:val="en-US"/>
              </w:rPr>
              <w:t>HIGHER</w:t>
            </w:r>
            <w:r w:rsidRPr="006E7C0C">
              <w:t>).</w:t>
            </w:r>
          </w:p>
          <w:p w14:paraId="3268253C" w14:textId="77777777" w:rsidR="006E7C0C" w:rsidRPr="00F74F5E" w:rsidRDefault="006E7C0C" w:rsidP="007F6604">
            <w:pPr>
              <w:jc w:val="both"/>
            </w:pPr>
            <w:r w:rsidRPr="00F74F5E">
              <w:t>Оповещение при возникновении летальной аритмии.</w:t>
            </w:r>
          </w:p>
          <w:p w14:paraId="60694C28" w14:textId="77777777" w:rsidR="006E7C0C" w:rsidRPr="00F74F5E" w:rsidRDefault="006E7C0C" w:rsidP="007F6604">
            <w:pPr>
              <w:jc w:val="both"/>
            </w:pPr>
          </w:p>
          <w:p w14:paraId="429B80CF" w14:textId="77777777" w:rsidR="006E7C0C" w:rsidRPr="00F74F5E" w:rsidRDefault="006E7C0C" w:rsidP="007F6604">
            <w:pPr>
              <w:jc w:val="both"/>
              <w:rPr>
                <w:b/>
                <w:bCs/>
              </w:rPr>
            </w:pPr>
            <w:r w:rsidRPr="00F74F5E">
              <w:rPr>
                <w:b/>
                <w:bCs/>
              </w:rPr>
              <w:t>Дыхание:</w:t>
            </w:r>
          </w:p>
          <w:p w14:paraId="62A95CB7" w14:textId="77777777" w:rsidR="006E7C0C" w:rsidRPr="00F74F5E" w:rsidRDefault="006E7C0C" w:rsidP="007F6604">
            <w:pPr>
              <w:jc w:val="both"/>
            </w:pPr>
            <w:r w:rsidRPr="00F74F5E">
              <w:t>Метод измерения: грудной импеданс.</w:t>
            </w:r>
          </w:p>
          <w:p w14:paraId="1656B851" w14:textId="77777777" w:rsidR="006E7C0C" w:rsidRPr="00F74F5E" w:rsidRDefault="006E7C0C" w:rsidP="007F6604">
            <w:pPr>
              <w:jc w:val="both"/>
            </w:pPr>
            <w:r w:rsidRPr="00F74F5E">
              <w:t xml:space="preserve">Выбор между: </w:t>
            </w:r>
            <w:r w:rsidRPr="00F74F5E">
              <w:rPr>
                <w:lang w:val="en-US"/>
              </w:rPr>
              <w:t>I</w:t>
            </w:r>
            <w:r w:rsidRPr="00F74F5E">
              <w:t xml:space="preserve"> (</w:t>
            </w:r>
            <w:r w:rsidRPr="00F74F5E">
              <w:rPr>
                <w:lang w:val="en-US"/>
              </w:rPr>
              <w:t>RA</w:t>
            </w:r>
            <w:r w:rsidRPr="00F74F5E">
              <w:t>-</w:t>
            </w:r>
            <w:r w:rsidRPr="00F74F5E">
              <w:rPr>
                <w:lang w:val="en-US"/>
              </w:rPr>
              <w:t>LA</w:t>
            </w:r>
            <w:r w:rsidRPr="00F74F5E">
              <w:t xml:space="preserve">) или </w:t>
            </w:r>
            <w:r w:rsidRPr="00F74F5E">
              <w:rPr>
                <w:lang w:val="en-US"/>
              </w:rPr>
              <w:t>II</w:t>
            </w:r>
            <w:r w:rsidRPr="00F74F5E">
              <w:t xml:space="preserve"> (</w:t>
            </w:r>
            <w:r w:rsidRPr="00F74F5E">
              <w:rPr>
                <w:lang w:val="en-US"/>
              </w:rPr>
              <w:t>RA</w:t>
            </w:r>
            <w:r w:rsidRPr="00F74F5E">
              <w:t>-</w:t>
            </w:r>
            <w:r w:rsidRPr="00F74F5E">
              <w:rPr>
                <w:lang w:val="en-US"/>
              </w:rPr>
              <w:t>LL</w:t>
            </w:r>
            <w:r w:rsidRPr="00F74F5E">
              <w:t>).</w:t>
            </w:r>
          </w:p>
          <w:p w14:paraId="17E9BB1E" w14:textId="77777777" w:rsidR="006E7C0C" w:rsidRPr="00F74F5E" w:rsidRDefault="006E7C0C" w:rsidP="007F6604">
            <w:pPr>
              <w:jc w:val="both"/>
            </w:pPr>
            <w:r w:rsidRPr="00F74F5E">
              <w:t>Наличие определения частоты дыхания в диапазоне – не уже 0-150 дых/мин.</w:t>
            </w:r>
          </w:p>
          <w:p w14:paraId="7CBC3082" w14:textId="77777777" w:rsidR="006E7C0C" w:rsidRPr="00F74F5E" w:rsidRDefault="006E7C0C" w:rsidP="007F6604">
            <w:pPr>
              <w:jc w:val="both"/>
            </w:pPr>
            <w:r w:rsidRPr="00F74F5E">
              <w:t>Разрешение: не более 1 дых/мин.</w:t>
            </w:r>
          </w:p>
          <w:p w14:paraId="5A9DD76C" w14:textId="77777777" w:rsidR="006E7C0C" w:rsidRPr="00F74F5E" w:rsidRDefault="006E7C0C" w:rsidP="007F6604">
            <w:pPr>
              <w:jc w:val="both"/>
            </w:pPr>
            <w:r w:rsidRPr="00F74F5E">
              <w:t>Точность: ±2 дых/мин.</w:t>
            </w:r>
          </w:p>
          <w:p w14:paraId="745E2F29" w14:textId="77777777" w:rsidR="006E7C0C" w:rsidRPr="00F74F5E" w:rsidRDefault="006E7C0C" w:rsidP="007F6604">
            <w:pPr>
              <w:jc w:val="both"/>
            </w:pPr>
            <w:r w:rsidRPr="00F74F5E">
              <w:t>Коэффициент усиления: не менее х0.25, х1, х2, х4.</w:t>
            </w:r>
          </w:p>
          <w:p w14:paraId="5C442B6F" w14:textId="77777777" w:rsidR="006E7C0C" w:rsidRPr="00F74F5E" w:rsidRDefault="006E7C0C" w:rsidP="007F6604">
            <w:pPr>
              <w:jc w:val="both"/>
            </w:pPr>
            <w:r w:rsidRPr="00F74F5E">
              <w:t>Скорость развертки: три скорости: не менее 6.25 мм/с, 12.5 мм/с, 25 мм/с.</w:t>
            </w:r>
          </w:p>
          <w:p w14:paraId="3E431EC3" w14:textId="77777777" w:rsidR="006E7C0C" w:rsidRPr="00F74F5E" w:rsidRDefault="006E7C0C" w:rsidP="007F6604">
            <w:r w:rsidRPr="00F74F5E">
              <w:t>Наличие тревожной индикации апноэ: не менее 11 установок в диапазоне: Нижняя граница не более 10 с; Верхняя граница не менее 60 с.</w:t>
            </w:r>
          </w:p>
          <w:p w14:paraId="2FFFE5B9" w14:textId="77777777" w:rsidR="006E7C0C" w:rsidRPr="00F74F5E" w:rsidRDefault="006E7C0C" w:rsidP="007F6604">
            <w:pPr>
              <w:jc w:val="both"/>
              <w:rPr>
                <w:bCs/>
              </w:rPr>
            </w:pPr>
          </w:p>
          <w:p w14:paraId="071CBD9B" w14:textId="77777777" w:rsidR="006E7C0C" w:rsidRPr="00F74F5E" w:rsidRDefault="006E7C0C" w:rsidP="007F6604">
            <w:pPr>
              <w:jc w:val="both"/>
              <w:rPr>
                <w:b/>
              </w:rPr>
            </w:pPr>
            <w:r w:rsidRPr="00F74F5E">
              <w:rPr>
                <w:b/>
              </w:rPr>
              <w:t>Неинвазивное артериальное давление:</w:t>
            </w:r>
          </w:p>
          <w:p w14:paraId="74A29D26" w14:textId="77777777" w:rsidR="006E7C0C" w:rsidRPr="00F74F5E" w:rsidRDefault="006E7C0C" w:rsidP="007F6604">
            <w:pPr>
              <w:jc w:val="both"/>
            </w:pPr>
            <w:r w:rsidRPr="00F74F5E">
              <w:rPr>
                <w:bCs/>
              </w:rPr>
              <w:t xml:space="preserve">Метод измерения: </w:t>
            </w:r>
            <w:r w:rsidRPr="00F74F5E">
              <w:t>Осциллометрический.</w:t>
            </w:r>
          </w:p>
          <w:p w14:paraId="1D73C3B3" w14:textId="77777777" w:rsidR="006E7C0C" w:rsidRPr="00F74F5E" w:rsidRDefault="006E7C0C" w:rsidP="007F6604">
            <w:pPr>
              <w:jc w:val="both"/>
            </w:pPr>
            <w:r w:rsidRPr="00F74F5E">
              <w:t>Наличие ручного, непрерывного и автоматического режима определения артериального давления с заданными интервалами.</w:t>
            </w:r>
          </w:p>
          <w:p w14:paraId="7D277E78" w14:textId="77777777" w:rsidR="006E7C0C" w:rsidRPr="00F74F5E" w:rsidRDefault="006E7C0C" w:rsidP="007F6604">
            <w:pPr>
              <w:jc w:val="both"/>
              <w:rPr>
                <w:bCs/>
              </w:rPr>
            </w:pPr>
            <w:r w:rsidRPr="00F74F5E">
              <w:t>Отображение на дисплее значений систолического, диастолического артериального давления. Расчет и отображение среднего артериального давления.</w:t>
            </w:r>
          </w:p>
          <w:p w14:paraId="6F2BB6A1" w14:textId="77777777" w:rsidR="006E7C0C" w:rsidRPr="00F74F5E" w:rsidRDefault="006E7C0C" w:rsidP="007F6604">
            <w:r w:rsidRPr="00F74F5E">
              <w:lastRenderedPageBreak/>
              <w:t>Время измерения в автоматическом режиме: не менее 11 установок в диапазоне: Нижняя граница не более 1 минута;</w:t>
            </w:r>
          </w:p>
          <w:p w14:paraId="7B0A3433" w14:textId="77777777" w:rsidR="006E7C0C" w:rsidRPr="00F74F5E" w:rsidRDefault="006E7C0C" w:rsidP="007F6604">
            <w:r w:rsidRPr="00F74F5E">
              <w:t>Верхняя граница не менее 12 часов.</w:t>
            </w:r>
          </w:p>
          <w:p w14:paraId="51817027" w14:textId="77777777" w:rsidR="006E7C0C" w:rsidRPr="00F74F5E" w:rsidRDefault="006E7C0C" w:rsidP="007F6604">
            <w:r w:rsidRPr="00F74F5E">
              <w:t>Время цикла в непрерывном режиме измерения: Верхняя граница не более 5 минут с шагом не более 5 секунд интервал.</w:t>
            </w:r>
          </w:p>
          <w:p w14:paraId="6DB86A19" w14:textId="77777777" w:rsidR="006E7C0C" w:rsidRPr="00F74F5E" w:rsidRDefault="006E7C0C" w:rsidP="007F6604">
            <w:r w:rsidRPr="00F74F5E">
              <w:t>Диапазон измерений:</w:t>
            </w:r>
          </w:p>
          <w:p w14:paraId="56CB2A6E" w14:textId="77777777" w:rsidR="006E7C0C" w:rsidRPr="00F74F5E" w:rsidRDefault="006E7C0C" w:rsidP="007F6604">
            <w:r w:rsidRPr="00F74F5E">
              <w:t>Взрослые: нижняя граница не более 10; верхняя граница не менее 270 мм Hg.</w:t>
            </w:r>
          </w:p>
          <w:p w14:paraId="4B27A6C9" w14:textId="77777777" w:rsidR="006E7C0C" w:rsidRPr="00F74F5E" w:rsidRDefault="006E7C0C" w:rsidP="007F6604">
            <w:r w:rsidRPr="00F74F5E">
              <w:t>Дети: нижняя граница не более 10; верхняя граница не менее 235 мм Hg.</w:t>
            </w:r>
          </w:p>
          <w:p w14:paraId="4B364B47" w14:textId="77777777" w:rsidR="006E7C0C" w:rsidRPr="00F74F5E" w:rsidRDefault="006E7C0C" w:rsidP="007F6604">
            <w:r w:rsidRPr="00F74F5E">
              <w:rPr>
                <w:bCs/>
              </w:rPr>
              <w:t xml:space="preserve">Новорожденные: </w:t>
            </w:r>
            <w:r w:rsidRPr="00F74F5E">
              <w:t xml:space="preserve">нижняя граница не более 10; верхняя граница не менее 135 мм Hg. </w:t>
            </w:r>
          </w:p>
          <w:p w14:paraId="7CF2CFF6" w14:textId="77777777" w:rsidR="006E7C0C" w:rsidRPr="00F74F5E" w:rsidRDefault="006E7C0C" w:rsidP="007F6604">
            <w:pPr>
              <w:rPr>
                <w:bCs/>
              </w:rPr>
            </w:pPr>
            <w:r w:rsidRPr="00F74F5E">
              <w:t>Разрешение: не более 1 мм рт.ст.</w:t>
            </w:r>
          </w:p>
          <w:p w14:paraId="0A210329" w14:textId="77777777" w:rsidR="006E7C0C" w:rsidRPr="00F74F5E" w:rsidRDefault="006E7C0C" w:rsidP="007F6604">
            <w:pPr>
              <w:jc w:val="both"/>
            </w:pPr>
            <w:r w:rsidRPr="00F74F5E">
              <w:t>Наличие вспомогательного режима накачивания манжеты для забора пробы крови.</w:t>
            </w:r>
          </w:p>
          <w:p w14:paraId="2F82F9DD" w14:textId="77777777" w:rsidR="006E7C0C" w:rsidRPr="00F74F5E" w:rsidRDefault="006E7C0C" w:rsidP="007F6604">
            <w:pPr>
              <w:jc w:val="both"/>
              <w:rPr>
                <w:bCs/>
              </w:rPr>
            </w:pPr>
            <w:r w:rsidRPr="00F74F5E">
              <w:t>Наличие защиты от избыточного давления.</w:t>
            </w:r>
          </w:p>
          <w:p w14:paraId="4EB84F14" w14:textId="77777777" w:rsidR="006E7C0C" w:rsidRPr="00F74F5E" w:rsidRDefault="006E7C0C" w:rsidP="007F6604">
            <w:pPr>
              <w:jc w:val="both"/>
              <w:rPr>
                <w:bCs/>
              </w:rPr>
            </w:pPr>
          </w:p>
          <w:p w14:paraId="0FBE8A29" w14:textId="77777777" w:rsidR="006E7C0C" w:rsidRPr="00F74F5E" w:rsidRDefault="006E7C0C" w:rsidP="007F6604">
            <w:pPr>
              <w:jc w:val="both"/>
              <w:rPr>
                <w:b/>
              </w:rPr>
            </w:pPr>
            <w:r w:rsidRPr="00F74F5E">
              <w:rPr>
                <w:b/>
                <w:lang w:val="en-US"/>
              </w:rPr>
              <w:t>SpO</w:t>
            </w:r>
            <w:r w:rsidRPr="00F74F5E">
              <w:rPr>
                <w:b/>
              </w:rPr>
              <w:t>2:</w:t>
            </w:r>
          </w:p>
          <w:p w14:paraId="1BC6FCD8" w14:textId="77777777" w:rsidR="006E7C0C" w:rsidRPr="00F74F5E" w:rsidRDefault="006E7C0C" w:rsidP="007F6604">
            <w:pPr>
              <w:jc w:val="both"/>
              <w:rPr>
                <w:bCs/>
              </w:rPr>
            </w:pPr>
            <w:r w:rsidRPr="00F74F5E">
              <w:rPr>
                <w:bCs/>
              </w:rPr>
              <w:t>Диапазон измерения; 0-100%.</w:t>
            </w:r>
          </w:p>
          <w:p w14:paraId="3BDEBBEB" w14:textId="77777777" w:rsidR="006E7C0C" w:rsidRPr="00F74F5E" w:rsidRDefault="006E7C0C" w:rsidP="007F6604">
            <w:pPr>
              <w:jc w:val="both"/>
            </w:pPr>
            <w:proofErr w:type="gramStart"/>
            <w:r w:rsidRPr="00F74F5E">
              <w:t>Разрешение:  1</w:t>
            </w:r>
            <w:proofErr w:type="gramEnd"/>
            <w:r w:rsidRPr="00F74F5E">
              <w:t>%.</w:t>
            </w:r>
          </w:p>
          <w:p w14:paraId="6ADBEADA" w14:textId="77777777" w:rsidR="006E7C0C" w:rsidRPr="00F74F5E" w:rsidRDefault="006E7C0C" w:rsidP="007F6604">
            <w:pPr>
              <w:jc w:val="both"/>
            </w:pPr>
            <w:r w:rsidRPr="00F74F5E">
              <w:t>Точность: при 70-100% ±2%; при 0-69% не определено.</w:t>
            </w:r>
          </w:p>
          <w:p w14:paraId="11CDAE26" w14:textId="77777777" w:rsidR="006E7C0C" w:rsidRPr="00F74F5E" w:rsidRDefault="006E7C0C" w:rsidP="007F6604">
            <w:pPr>
              <w:jc w:val="both"/>
              <w:rPr>
                <w:bCs/>
              </w:rPr>
            </w:pPr>
            <w:r w:rsidRPr="00F74F5E">
              <w:rPr>
                <w:bCs/>
              </w:rPr>
              <w:t>Защита от помех: защита от движений, защита от электрокоагулятора.</w:t>
            </w:r>
          </w:p>
          <w:p w14:paraId="1A9EB283" w14:textId="77777777" w:rsidR="006E7C0C" w:rsidRPr="00F74F5E" w:rsidRDefault="006E7C0C" w:rsidP="007F6604">
            <w:pPr>
              <w:jc w:val="both"/>
              <w:rPr>
                <w:bCs/>
              </w:rPr>
            </w:pPr>
          </w:p>
          <w:p w14:paraId="553302BC" w14:textId="77777777" w:rsidR="006E7C0C" w:rsidRPr="00F74F5E" w:rsidRDefault="006E7C0C" w:rsidP="007F6604">
            <w:pPr>
              <w:jc w:val="both"/>
              <w:rPr>
                <w:b/>
              </w:rPr>
            </w:pPr>
            <w:r w:rsidRPr="00F74F5E">
              <w:rPr>
                <w:b/>
              </w:rPr>
              <w:t>Температура:</w:t>
            </w:r>
          </w:p>
          <w:p w14:paraId="20FCDA83" w14:textId="77777777" w:rsidR="006E7C0C" w:rsidRPr="00F74F5E" w:rsidRDefault="006E7C0C" w:rsidP="007F6604">
            <w:pPr>
              <w:jc w:val="both"/>
              <w:rPr>
                <w:bCs/>
              </w:rPr>
            </w:pPr>
            <w:r w:rsidRPr="00F74F5E">
              <w:t>Метод измерения: метод термальной резистенции.</w:t>
            </w:r>
          </w:p>
          <w:p w14:paraId="1F57A2DE" w14:textId="77777777" w:rsidR="006E7C0C" w:rsidRPr="00F74F5E" w:rsidRDefault="006E7C0C" w:rsidP="007F6604">
            <w:pPr>
              <w:jc w:val="both"/>
            </w:pPr>
            <w:r w:rsidRPr="00F74F5E">
              <w:rPr>
                <w:bCs/>
              </w:rPr>
              <w:t xml:space="preserve">Диапазон измерения: </w:t>
            </w:r>
            <w:r w:rsidRPr="00F74F5E">
              <w:t>0ºС</w:t>
            </w:r>
            <w:r w:rsidRPr="00F74F5E">
              <w:rPr>
                <w:bCs/>
              </w:rPr>
              <w:t xml:space="preserve"> - </w:t>
            </w:r>
            <w:r w:rsidRPr="00F74F5E">
              <w:t>50ºС;</w:t>
            </w:r>
          </w:p>
          <w:p w14:paraId="000FD8DF" w14:textId="77777777" w:rsidR="006E7C0C" w:rsidRPr="00F74F5E" w:rsidRDefault="006E7C0C" w:rsidP="007F6604">
            <w:pPr>
              <w:jc w:val="both"/>
            </w:pPr>
            <w:r w:rsidRPr="00F74F5E">
              <w:t>Точность: ± 0,1ºС.</w:t>
            </w:r>
          </w:p>
          <w:p w14:paraId="7AFF9BA7" w14:textId="77777777" w:rsidR="006E7C0C" w:rsidRPr="00F74F5E" w:rsidRDefault="006E7C0C" w:rsidP="007F6604">
            <w:pPr>
              <w:jc w:val="both"/>
              <w:rPr>
                <w:bCs/>
              </w:rPr>
            </w:pPr>
            <w:r w:rsidRPr="00F74F5E">
              <w:t>Время обновления данных: каждые не более 2 секунды.</w:t>
            </w:r>
          </w:p>
          <w:p w14:paraId="3B036229" w14:textId="77777777" w:rsidR="006E7C0C" w:rsidRPr="00F74F5E" w:rsidRDefault="006E7C0C" w:rsidP="007F6604">
            <w:pPr>
              <w:jc w:val="both"/>
              <w:rPr>
                <w:bCs/>
              </w:rPr>
            </w:pPr>
            <w:r w:rsidRPr="00F74F5E">
              <w:lastRenderedPageBreak/>
              <w:t>Самотестирование: каждые 5-10 минут.</w:t>
            </w:r>
          </w:p>
        </w:tc>
        <w:tc>
          <w:tcPr>
            <w:tcW w:w="1418" w:type="dxa"/>
            <w:tcBorders>
              <w:top w:val="single" w:sz="4" w:space="0" w:color="auto"/>
              <w:left w:val="single" w:sz="4" w:space="0" w:color="auto"/>
              <w:bottom w:val="single" w:sz="4" w:space="0" w:color="auto"/>
              <w:right w:val="single" w:sz="4" w:space="0" w:color="auto"/>
            </w:tcBorders>
            <w:vAlign w:val="center"/>
          </w:tcPr>
          <w:p w14:paraId="0BD99631" w14:textId="77777777" w:rsidR="006E7C0C" w:rsidRPr="00F74F5E" w:rsidRDefault="006E7C0C" w:rsidP="007F6604">
            <w:pPr>
              <w:snapToGrid w:val="0"/>
            </w:pPr>
            <w:r w:rsidRPr="00F74F5E">
              <w:lastRenderedPageBreak/>
              <w:t>1 шт.</w:t>
            </w:r>
          </w:p>
        </w:tc>
      </w:tr>
      <w:tr w:rsidR="006E7C0C" w:rsidRPr="00F74F5E" w14:paraId="1BC7EDAF" w14:textId="77777777" w:rsidTr="007F6604">
        <w:trPr>
          <w:trHeight w:val="141"/>
        </w:trPr>
        <w:tc>
          <w:tcPr>
            <w:tcW w:w="709" w:type="dxa"/>
            <w:vMerge/>
            <w:tcBorders>
              <w:left w:val="single" w:sz="4" w:space="0" w:color="auto"/>
              <w:right w:val="single" w:sz="4" w:space="0" w:color="auto"/>
            </w:tcBorders>
            <w:vAlign w:val="center"/>
          </w:tcPr>
          <w:p w14:paraId="445A3433" w14:textId="77777777" w:rsidR="006E7C0C" w:rsidRPr="00F74F5E" w:rsidRDefault="006E7C0C" w:rsidP="007F6604">
            <w:pPr>
              <w:jc w:val="center"/>
              <w:rPr>
                <w:b/>
              </w:rPr>
            </w:pPr>
          </w:p>
        </w:tc>
        <w:tc>
          <w:tcPr>
            <w:tcW w:w="3969" w:type="dxa"/>
            <w:vMerge/>
            <w:tcBorders>
              <w:left w:val="single" w:sz="4" w:space="0" w:color="auto"/>
              <w:right w:val="single" w:sz="4" w:space="0" w:color="auto"/>
            </w:tcBorders>
            <w:vAlign w:val="center"/>
          </w:tcPr>
          <w:p w14:paraId="53917061" w14:textId="77777777" w:rsidR="006E7C0C" w:rsidRPr="00F74F5E" w:rsidRDefault="006E7C0C" w:rsidP="007F6604">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0D9109A4" w14:textId="77777777" w:rsidR="006E7C0C" w:rsidRPr="00F74F5E" w:rsidRDefault="006E7C0C" w:rsidP="007F6604">
            <w:pPr>
              <w:jc w:val="center"/>
            </w:pPr>
            <w:r w:rsidRPr="00F74F5E">
              <w:t>2</w:t>
            </w:r>
          </w:p>
        </w:tc>
        <w:tc>
          <w:tcPr>
            <w:tcW w:w="2268" w:type="dxa"/>
            <w:tcBorders>
              <w:top w:val="single" w:sz="4" w:space="0" w:color="auto"/>
              <w:left w:val="single" w:sz="4" w:space="0" w:color="auto"/>
              <w:bottom w:val="single" w:sz="4" w:space="0" w:color="auto"/>
              <w:right w:val="single" w:sz="4" w:space="0" w:color="auto"/>
            </w:tcBorders>
            <w:vAlign w:val="center"/>
          </w:tcPr>
          <w:p w14:paraId="102B883C" w14:textId="77777777" w:rsidR="006E7C0C" w:rsidRPr="00F74F5E" w:rsidRDefault="006E7C0C" w:rsidP="007F6604">
            <w:pPr>
              <w:snapToGrid w:val="0"/>
            </w:pPr>
            <w:r w:rsidRPr="00F74F5E">
              <w:t>Кабель питания.</w:t>
            </w:r>
          </w:p>
        </w:tc>
        <w:tc>
          <w:tcPr>
            <w:tcW w:w="5670" w:type="dxa"/>
            <w:tcBorders>
              <w:top w:val="single" w:sz="4" w:space="0" w:color="auto"/>
              <w:left w:val="single" w:sz="4" w:space="0" w:color="auto"/>
              <w:bottom w:val="single" w:sz="4" w:space="0" w:color="auto"/>
              <w:right w:val="single" w:sz="4" w:space="0" w:color="auto"/>
            </w:tcBorders>
          </w:tcPr>
          <w:p w14:paraId="71162D5A" w14:textId="77777777" w:rsidR="006E7C0C" w:rsidRPr="00F74F5E" w:rsidRDefault="006E7C0C" w:rsidP="007F6604">
            <w:pPr>
              <w:jc w:val="both"/>
              <w:rPr>
                <w:bCs/>
              </w:rPr>
            </w:pPr>
            <w:r w:rsidRPr="00F74F5E">
              <w:rPr>
                <w:bCs/>
              </w:rPr>
              <w:t xml:space="preserve">Наличие электрического кабеля питания монитора пациента. </w:t>
            </w:r>
          </w:p>
        </w:tc>
        <w:tc>
          <w:tcPr>
            <w:tcW w:w="1418" w:type="dxa"/>
            <w:tcBorders>
              <w:top w:val="single" w:sz="4" w:space="0" w:color="auto"/>
              <w:left w:val="single" w:sz="4" w:space="0" w:color="auto"/>
              <w:bottom w:val="single" w:sz="4" w:space="0" w:color="auto"/>
              <w:right w:val="single" w:sz="4" w:space="0" w:color="auto"/>
            </w:tcBorders>
            <w:vAlign w:val="center"/>
          </w:tcPr>
          <w:p w14:paraId="7AD6C170" w14:textId="77777777" w:rsidR="006E7C0C" w:rsidRPr="00F74F5E" w:rsidRDefault="006E7C0C" w:rsidP="007F6604">
            <w:pPr>
              <w:snapToGrid w:val="0"/>
            </w:pPr>
            <w:r w:rsidRPr="00F74F5E">
              <w:t>1 шт.</w:t>
            </w:r>
          </w:p>
        </w:tc>
      </w:tr>
      <w:tr w:rsidR="006E7C0C" w:rsidRPr="00F74F5E" w14:paraId="758CB037" w14:textId="77777777" w:rsidTr="007F6604">
        <w:trPr>
          <w:trHeight w:val="141"/>
        </w:trPr>
        <w:tc>
          <w:tcPr>
            <w:tcW w:w="709" w:type="dxa"/>
            <w:vMerge/>
            <w:tcBorders>
              <w:left w:val="single" w:sz="4" w:space="0" w:color="auto"/>
              <w:right w:val="single" w:sz="4" w:space="0" w:color="auto"/>
            </w:tcBorders>
            <w:vAlign w:val="center"/>
          </w:tcPr>
          <w:p w14:paraId="5FF62020" w14:textId="77777777" w:rsidR="006E7C0C" w:rsidRPr="00F74F5E" w:rsidRDefault="006E7C0C" w:rsidP="007F6604">
            <w:pPr>
              <w:jc w:val="center"/>
              <w:rPr>
                <w:b/>
              </w:rPr>
            </w:pPr>
          </w:p>
        </w:tc>
        <w:tc>
          <w:tcPr>
            <w:tcW w:w="3969" w:type="dxa"/>
            <w:vMerge/>
            <w:tcBorders>
              <w:left w:val="single" w:sz="4" w:space="0" w:color="auto"/>
              <w:right w:val="single" w:sz="4" w:space="0" w:color="auto"/>
            </w:tcBorders>
            <w:vAlign w:val="center"/>
          </w:tcPr>
          <w:p w14:paraId="003B4565" w14:textId="77777777" w:rsidR="006E7C0C" w:rsidRPr="00F74F5E" w:rsidRDefault="006E7C0C" w:rsidP="007F6604">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7CE1D807" w14:textId="77777777" w:rsidR="006E7C0C" w:rsidRPr="00F74F5E" w:rsidRDefault="006E7C0C" w:rsidP="007F6604">
            <w:pPr>
              <w:jc w:val="center"/>
            </w:pPr>
            <w:r w:rsidRPr="00F74F5E">
              <w:t>3</w:t>
            </w:r>
          </w:p>
        </w:tc>
        <w:tc>
          <w:tcPr>
            <w:tcW w:w="2268" w:type="dxa"/>
            <w:tcBorders>
              <w:top w:val="single" w:sz="4" w:space="0" w:color="auto"/>
              <w:left w:val="single" w:sz="4" w:space="0" w:color="auto"/>
              <w:bottom w:val="single" w:sz="4" w:space="0" w:color="auto"/>
              <w:right w:val="single" w:sz="4" w:space="0" w:color="auto"/>
            </w:tcBorders>
            <w:vAlign w:val="center"/>
          </w:tcPr>
          <w:p w14:paraId="7F29886A" w14:textId="77777777" w:rsidR="006E7C0C" w:rsidRPr="00F74F5E" w:rsidRDefault="006E7C0C" w:rsidP="007F6604">
            <w:pPr>
              <w:snapToGrid w:val="0"/>
            </w:pPr>
            <w:r w:rsidRPr="00F74F5E">
              <w:t>Кабель заземления.</w:t>
            </w:r>
          </w:p>
        </w:tc>
        <w:tc>
          <w:tcPr>
            <w:tcW w:w="5670" w:type="dxa"/>
            <w:tcBorders>
              <w:top w:val="single" w:sz="4" w:space="0" w:color="auto"/>
              <w:left w:val="single" w:sz="4" w:space="0" w:color="auto"/>
              <w:bottom w:val="single" w:sz="4" w:space="0" w:color="auto"/>
              <w:right w:val="single" w:sz="4" w:space="0" w:color="auto"/>
            </w:tcBorders>
          </w:tcPr>
          <w:p w14:paraId="77634D1B" w14:textId="77777777" w:rsidR="006E7C0C" w:rsidRPr="00F74F5E" w:rsidRDefault="006E7C0C" w:rsidP="007F6604">
            <w:pPr>
              <w:jc w:val="both"/>
              <w:rPr>
                <w:bCs/>
              </w:rPr>
            </w:pPr>
            <w:r w:rsidRPr="00F74F5E">
              <w:rPr>
                <w:bCs/>
              </w:rPr>
              <w:t>Наличие кабеля заземления.</w:t>
            </w:r>
          </w:p>
        </w:tc>
        <w:tc>
          <w:tcPr>
            <w:tcW w:w="1418" w:type="dxa"/>
            <w:tcBorders>
              <w:top w:val="single" w:sz="4" w:space="0" w:color="auto"/>
              <w:left w:val="single" w:sz="4" w:space="0" w:color="auto"/>
              <w:bottom w:val="single" w:sz="4" w:space="0" w:color="auto"/>
              <w:right w:val="single" w:sz="4" w:space="0" w:color="auto"/>
            </w:tcBorders>
            <w:vAlign w:val="center"/>
          </w:tcPr>
          <w:p w14:paraId="3791F5BA" w14:textId="77777777" w:rsidR="006E7C0C" w:rsidRPr="00F74F5E" w:rsidRDefault="006E7C0C" w:rsidP="007F6604">
            <w:pPr>
              <w:snapToGrid w:val="0"/>
            </w:pPr>
            <w:r w:rsidRPr="00F74F5E">
              <w:t>1 шт.</w:t>
            </w:r>
          </w:p>
        </w:tc>
      </w:tr>
      <w:tr w:rsidR="006E7C0C" w:rsidRPr="00F74F5E" w14:paraId="67F32704" w14:textId="77777777" w:rsidTr="007F6604">
        <w:trPr>
          <w:trHeight w:val="141"/>
        </w:trPr>
        <w:tc>
          <w:tcPr>
            <w:tcW w:w="709" w:type="dxa"/>
            <w:vMerge/>
            <w:tcBorders>
              <w:left w:val="single" w:sz="4" w:space="0" w:color="auto"/>
              <w:right w:val="single" w:sz="4" w:space="0" w:color="auto"/>
            </w:tcBorders>
            <w:vAlign w:val="center"/>
            <w:hideMark/>
          </w:tcPr>
          <w:p w14:paraId="31513168" w14:textId="77777777" w:rsidR="006E7C0C" w:rsidRPr="00F74F5E" w:rsidRDefault="006E7C0C" w:rsidP="007F6604">
            <w:pPr>
              <w:jc w:val="center"/>
              <w:rPr>
                <w:b/>
              </w:rPr>
            </w:pPr>
          </w:p>
        </w:tc>
        <w:tc>
          <w:tcPr>
            <w:tcW w:w="3969" w:type="dxa"/>
            <w:vMerge/>
            <w:tcBorders>
              <w:left w:val="single" w:sz="4" w:space="0" w:color="auto"/>
              <w:right w:val="single" w:sz="4" w:space="0" w:color="auto"/>
            </w:tcBorders>
            <w:vAlign w:val="center"/>
            <w:hideMark/>
          </w:tcPr>
          <w:p w14:paraId="12E12D57" w14:textId="77777777" w:rsidR="006E7C0C" w:rsidRPr="00F74F5E" w:rsidRDefault="006E7C0C" w:rsidP="007F6604">
            <w:pPr>
              <w:ind w:right="-108"/>
              <w:rPr>
                <w:b/>
              </w:rPr>
            </w:pPr>
          </w:p>
        </w:tc>
        <w:tc>
          <w:tcPr>
            <w:tcW w:w="10490" w:type="dxa"/>
            <w:gridSpan w:val="4"/>
            <w:tcBorders>
              <w:top w:val="single" w:sz="4" w:space="0" w:color="auto"/>
              <w:left w:val="single" w:sz="4" w:space="0" w:color="auto"/>
              <w:bottom w:val="single" w:sz="4" w:space="0" w:color="auto"/>
              <w:right w:val="single" w:sz="4" w:space="0" w:color="auto"/>
            </w:tcBorders>
            <w:vAlign w:val="center"/>
            <w:hideMark/>
          </w:tcPr>
          <w:p w14:paraId="63950BD0" w14:textId="77777777" w:rsidR="006E7C0C" w:rsidRPr="00F74F5E" w:rsidRDefault="006E7C0C" w:rsidP="007F6604">
            <w:pPr>
              <w:rPr>
                <w:i/>
              </w:rPr>
            </w:pPr>
            <w:r w:rsidRPr="00F74F5E">
              <w:rPr>
                <w:i/>
              </w:rPr>
              <w:t>Дополнительные комплектующие</w:t>
            </w:r>
          </w:p>
        </w:tc>
      </w:tr>
      <w:tr w:rsidR="006E7C0C" w:rsidRPr="00F74F5E" w14:paraId="0EA63CB3" w14:textId="77777777" w:rsidTr="007F6604">
        <w:trPr>
          <w:trHeight w:val="141"/>
        </w:trPr>
        <w:tc>
          <w:tcPr>
            <w:tcW w:w="709" w:type="dxa"/>
            <w:vMerge/>
            <w:tcBorders>
              <w:left w:val="single" w:sz="4" w:space="0" w:color="auto"/>
              <w:right w:val="single" w:sz="4" w:space="0" w:color="auto"/>
            </w:tcBorders>
            <w:vAlign w:val="center"/>
          </w:tcPr>
          <w:p w14:paraId="762CB957" w14:textId="77777777" w:rsidR="006E7C0C" w:rsidRPr="00F74F5E" w:rsidRDefault="006E7C0C" w:rsidP="007F6604">
            <w:pPr>
              <w:jc w:val="center"/>
              <w:rPr>
                <w:b/>
              </w:rPr>
            </w:pPr>
          </w:p>
        </w:tc>
        <w:tc>
          <w:tcPr>
            <w:tcW w:w="3969" w:type="dxa"/>
            <w:vMerge/>
            <w:tcBorders>
              <w:left w:val="single" w:sz="4" w:space="0" w:color="auto"/>
              <w:right w:val="single" w:sz="4" w:space="0" w:color="auto"/>
            </w:tcBorders>
            <w:vAlign w:val="center"/>
          </w:tcPr>
          <w:p w14:paraId="2CCF263C" w14:textId="77777777" w:rsidR="006E7C0C" w:rsidRPr="00F74F5E" w:rsidRDefault="006E7C0C" w:rsidP="007F6604">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21FA875E" w14:textId="77777777" w:rsidR="006E7C0C" w:rsidRPr="00F74F5E" w:rsidRDefault="006E7C0C" w:rsidP="007F6604">
            <w:pPr>
              <w:snapToGrid w:val="0"/>
              <w:jc w:val="center"/>
            </w:pPr>
            <w:r w:rsidRPr="00F74F5E">
              <w:t>1</w:t>
            </w:r>
          </w:p>
        </w:tc>
        <w:tc>
          <w:tcPr>
            <w:tcW w:w="2268" w:type="dxa"/>
            <w:tcBorders>
              <w:top w:val="single" w:sz="4" w:space="0" w:color="auto"/>
              <w:left w:val="single" w:sz="4" w:space="0" w:color="auto"/>
              <w:bottom w:val="single" w:sz="4" w:space="0" w:color="auto"/>
              <w:right w:val="single" w:sz="4" w:space="0" w:color="auto"/>
            </w:tcBorders>
          </w:tcPr>
          <w:p w14:paraId="2327E423" w14:textId="77777777" w:rsidR="006E7C0C" w:rsidRPr="00F74F5E" w:rsidRDefault="006E7C0C" w:rsidP="007F6604">
            <w:pPr>
              <w:pStyle w:val="a3"/>
            </w:pPr>
            <w:r w:rsidRPr="00F74F5E">
              <w:t>Литиевая аккумуляторная батарея.</w:t>
            </w:r>
          </w:p>
        </w:tc>
        <w:tc>
          <w:tcPr>
            <w:tcW w:w="5670" w:type="dxa"/>
            <w:tcBorders>
              <w:top w:val="single" w:sz="4" w:space="0" w:color="auto"/>
              <w:left w:val="single" w:sz="4" w:space="0" w:color="auto"/>
              <w:bottom w:val="single" w:sz="4" w:space="0" w:color="auto"/>
              <w:right w:val="single" w:sz="4" w:space="0" w:color="auto"/>
            </w:tcBorders>
          </w:tcPr>
          <w:p w14:paraId="4C67D507" w14:textId="77777777" w:rsidR="006E7C0C" w:rsidRPr="00F74F5E" w:rsidRDefault="006E7C0C" w:rsidP="007F6604">
            <w:pPr>
              <w:rPr>
                <w:color w:val="000000"/>
              </w:rPr>
            </w:pPr>
            <w:r w:rsidRPr="00F74F5E">
              <w:rPr>
                <w:color w:val="000000"/>
              </w:rPr>
              <w:t xml:space="preserve">Наличие заряжаемого литиевого аккумулятора емкостью: не менее 4000 </w:t>
            </w:r>
            <w:r w:rsidRPr="00F74F5E">
              <w:rPr>
                <w:color w:val="000000"/>
                <w:lang w:val="en-US"/>
              </w:rPr>
              <w:t>mAh</w:t>
            </w:r>
            <w:r w:rsidRPr="00F74F5E">
              <w:rPr>
                <w:color w:val="000000"/>
              </w:rPr>
              <w:t xml:space="preserve">, 11.1 </w:t>
            </w:r>
            <w:r w:rsidRPr="00F74F5E">
              <w:rPr>
                <w:color w:val="000000"/>
                <w:lang w:val="en-US"/>
              </w:rPr>
              <w:t>V</w:t>
            </w:r>
            <w:r w:rsidRPr="00F74F5E">
              <w:rPr>
                <w:color w:val="000000"/>
              </w:rPr>
              <w:t>; размер</w:t>
            </w:r>
            <w:r w:rsidRPr="00F74F5E">
              <w:t>: не более 105х78х20мм; вес: не более 0,</w:t>
            </w:r>
            <w:r w:rsidRPr="00F74F5E">
              <w:rPr>
                <w:rFonts w:eastAsia="SimSun"/>
                <w:lang w:eastAsia="zh-CN"/>
              </w:rPr>
              <w:t>36</w:t>
            </w:r>
            <w:r w:rsidRPr="00F74F5E">
              <w:t xml:space="preserve"> кг. Время работы полностью заряженного аккумулятора не менее 120 минут.</w:t>
            </w:r>
          </w:p>
        </w:tc>
        <w:tc>
          <w:tcPr>
            <w:tcW w:w="1418" w:type="dxa"/>
            <w:tcBorders>
              <w:top w:val="single" w:sz="4" w:space="0" w:color="auto"/>
              <w:left w:val="single" w:sz="4" w:space="0" w:color="auto"/>
              <w:bottom w:val="single" w:sz="4" w:space="0" w:color="auto"/>
              <w:right w:val="single" w:sz="4" w:space="0" w:color="auto"/>
            </w:tcBorders>
            <w:vAlign w:val="center"/>
          </w:tcPr>
          <w:p w14:paraId="46643DDE" w14:textId="77777777" w:rsidR="006E7C0C" w:rsidRPr="00F74F5E" w:rsidRDefault="006E7C0C" w:rsidP="007F6604">
            <w:pPr>
              <w:snapToGrid w:val="0"/>
            </w:pPr>
            <w:r w:rsidRPr="00F74F5E">
              <w:t>2 шт.</w:t>
            </w:r>
          </w:p>
        </w:tc>
      </w:tr>
      <w:tr w:rsidR="006E7C0C" w:rsidRPr="00F74F5E" w14:paraId="287ED19D" w14:textId="77777777" w:rsidTr="007F6604">
        <w:trPr>
          <w:trHeight w:val="137"/>
        </w:trPr>
        <w:tc>
          <w:tcPr>
            <w:tcW w:w="709" w:type="dxa"/>
            <w:vMerge/>
            <w:tcBorders>
              <w:left w:val="single" w:sz="4" w:space="0" w:color="auto"/>
              <w:right w:val="single" w:sz="4" w:space="0" w:color="auto"/>
            </w:tcBorders>
            <w:vAlign w:val="center"/>
            <w:hideMark/>
          </w:tcPr>
          <w:p w14:paraId="1A736AB5" w14:textId="77777777" w:rsidR="006E7C0C" w:rsidRPr="00F74F5E" w:rsidRDefault="006E7C0C" w:rsidP="007F6604">
            <w:pPr>
              <w:jc w:val="center"/>
              <w:rPr>
                <w:b/>
              </w:rPr>
            </w:pPr>
          </w:p>
        </w:tc>
        <w:tc>
          <w:tcPr>
            <w:tcW w:w="3969" w:type="dxa"/>
            <w:vMerge/>
            <w:tcBorders>
              <w:left w:val="single" w:sz="4" w:space="0" w:color="auto"/>
              <w:right w:val="single" w:sz="4" w:space="0" w:color="auto"/>
            </w:tcBorders>
            <w:vAlign w:val="center"/>
            <w:hideMark/>
          </w:tcPr>
          <w:p w14:paraId="58D166C3" w14:textId="77777777" w:rsidR="006E7C0C" w:rsidRPr="00F74F5E" w:rsidRDefault="006E7C0C" w:rsidP="007F6604">
            <w:pPr>
              <w:ind w:right="-108"/>
              <w:rPr>
                <w:b/>
              </w:rPr>
            </w:pPr>
          </w:p>
        </w:tc>
        <w:tc>
          <w:tcPr>
            <w:tcW w:w="10490" w:type="dxa"/>
            <w:gridSpan w:val="4"/>
            <w:tcBorders>
              <w:top w:val="single" w:sz="4" w:space="0" w:color="auto"/>
              <w:left w:val="single" w:sz="4" w:space="0" w:color="auto"/>
              <w:bottom w:val="single" w:sz="4" w:space="0" w:color="auto"/>
              <w:right w:val="single" w:sz="4" w:space="0" w:color="auto"/>
            </w:tcBorders>
            <w:hideMark/>
          </w:tcPr>
          <w:p w14:paraId="74602BD7" w14:textId="77777777" w:rsidR="006E7C0C" w:rsidRPr="00F74F5E" w:rsidRDefault="006E7C0C" w:rsidP="007F6604">
            <w:pPr>
              <w:rPr>
                <w:i/>
              </w:rPr>
            </w:pPr>
            <w:r w:rsidRPr="00F74F5E">
              <w:rPr>
                <w:i/>
              </w:rPr>
              <w:t>Расходные материалы и изнашиваемые узлы:</w:t>
            </w:r>
          </w:p>
        </w:tc>
      </w:tr>
      <w:tr w:rsidR="006E7C0C" w:rsidRPr="00F74F5E" w14:paraId="66730923" w14:textId="77777777" w:rsidTr="007F6604">
        <w:trPr>
          <w:trHeight w:val="191"/>
        </w:trPr>
        <w:tc>
          <w:tcPr>
            <w:tcW w:w="709" w:type="dxa"/>
            <w:vMerge/>
            <w:tcBorders>
              <w:left w:val="single" w:sz="4" w:space="0" w:color="auto"/>
              <w:right w:val="single" w:sz="4" w:space="0" w:color="auto"/>
            </w:tcBorders>
            <w:vAlign w:val="center"/>
          </w:tcPr>
          <w:p w14:paraId="243C4D47" w14:textId="77777777" w:rsidR="006E7C0C" w:rsidRPr="00F74F5E" w:rsidRDefault="006E7C0C" w:rsidP="007F6604">
            <w:pPr>
              <w:jc w:val="center"/>
              <w:rPr>
                <w:b/>
              </w:rPr>
            </w:pPr>
          </w:p>
        </w:tc>
        <w:tc>
          <w:tcPr>
            <w:tcW w:w="3969" w:type="dxa"/>
            <w:vMerge/>
            <w:tcBorders>
              <w:left w:val="single" w:sz="4" w:space="0" w:color="auto"/>
              <w:right w:val="single" w:sz="4" w:space="0" w:color="auto"/>
            </w:tcBorders>
            <w:vAlign w:val="center"/>
          </w:tcPr>
          <w:p w14:paraId="386D5D15" w14:textId="77777777" w:rsidR="006E7C0C" w:rsidRPr="00F74F5E" w:rsidRDefault="006E7C0C" w:rsidP="007F6604">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5698C29F" w14:textId="77777777" w:rsidR="006E7C0C" w:rsidRPr="00F74F5E" w:rsidRDefault="006E7C0C" w:rsidP="007F6604">
            <w:pPr>
              <w:snapToGrid w:val="0"/>
              <w:jc w:val="center"/>
              <w:rPr>
                <w:lang w:val="en-US"/>
              </w:rPr>
            </w:pPr>
            <w:r w:rsidRPr="00F74F5E">
              <w:rPr>
                <w:lang w:val="en-US"/>
              </w:rPr>
              <w:t>1</w:t>
            </w:r>
          </w:p>
        </w:tc>
        <w:tc>
          <w:tcPr>
            <w:tcW w:w="2268" w:type="dxa"/>
            <w:tcBorders>
              <w:top w:val="single" w:sz="4" w:space="0" w:color="auto"/>
              <w:left w:val="single" w:sz="4" w:space="0" w:color="auto"/>
              <w:bottom w:val="single" w:sz="4" w:space="0" w:color="auto"/>
              <w:right w:val="single" w:sz="4" w:space="0" w:color="auto"/>
            </w:tcBorders>
          </w:tcPr>
          <w:p w14:paraId="3D6F3F5A" w14:textId="77777777" w:rsidR="006E7C0C" w:rsidRPr="00F74F5E" w:rsidRDefault="006E7C0C" w:rsidP="007F6604">
            <w:pPr>
              <w:pStyle w:val="a3"/>
              <w:rPr>
                <w:color w:val="000000"/>
              </w:rPr>
            </w:pPr>
            <w:r w:rsidRPr="00F74F5E">
              <w:rPr>
                <w:color w:val="000000"/>
              </w:rPr>
              <w:t>Кабель ЭКГ на 5 отведений</w:t>
            </w:r>
          </w:p>
        </w:tc>
        <w:tc>
          <w:tcPr>
            <w:tcW w:w="5670" w:type="dxa"/>
            <w:tcBorders>
              <w:top w:val="single" w:sz="4" w:space="0" w:color="auto"/>
              <w:left w:val="single" w:sz="4" w:space="0" w:color="auto"/>
              <w:bottom w:val="single" w:sz="4" w:space="0" w:color="auto"/>
              <w:right w:val="single" w:sz="4" w:space="0" w:color="auto"/>
            </w:tcBorders>
          </w:tcPr>
          <w:p w14:paraId="6FDE479E" w14:textId="77777777" w:rsidR="006E7C0C" w:rsidRPr="00F74F5E" w:rsidRDefault="006E7C0C" w:rsidP="007F6604">
            <w:r w:rsidRPr="00F74F5E">
              <w:t>Наличие кабеля ЭКГ на 5 отведений.</w:t>
            </w:r>
          </w:p>
        </w:tc>
        <w:tc>
          <w:tcPr>
            <w:tcW w:w="1418" w:type="dxa"/>
            <w:tcBorders>
              <w:top w:val="single" w:sz="4" w:space="0" w:color="auto"/>
              <w:left w:val="single" w:sz="4" w:space="0" w:color="auto"/>
              <w:bottom w:val="single" w:sz="4" w:space="0" w:color="auto"/>
              <w:right w:val="single" w:sz="4" w:space="0" w:color="auto"/>
            </w:tcBorders>
          </w:tcPr>
          <w:p w14:paraId="3D6E7621" w14:textId="77777777" w:rsidR="006E7C0C" w:rsidRPr="00F74F5E" w:rsidRDefault="006E7C0C" w:rsidP="007F6604">
            <w:pPr>
              <w:snapToGrid w:val="0"/>
            </w:pPr>
          </w:p>
          <w:p w14:paraId="51B6A209" w14:textId="77777777" w:rsidR="006E7C0C" w:rsidRPr="00F74F5E" w:rsidRDefault="006E7C0C" w:rsidP="007F6604">
            <w:pPr>
              <w:snapToGrid w:val="0"/>
            </w:pPr>
            <w:r w:rsidRPr="00F74F5E">
              <w:t>1 шт.</w:t>
            </w:r>
          </w:p>
        </w:tc>
      </w:tr>
      <w:tr w:rsidR="006E7C0C" w:rsidRPr="00F74F5E" w14:paraId="3EDFC105" w14:textId="77777777" w:rsidTr="007F6604">
        <w:trPr>
          <w:trHeight w:val="191"/>
        </w:trPr>
        <w:tc>
          <w:tcPr>
            <w:tcW w:w="709" w:type="dxa"/>
            <w:vMerge/>
            <w:tcBorders>
              <w:left w:val="single" w:sz="4" w:space="0" w:color="auto"/>
              <w:right w:val="single" w:sz="4" w:space="0" w:color="auto"/>
            </w:tcBorders>
            <w:vAlign w:val="center"/>
          </w:tcPr>
          <w:p w14:paraId="663263B2" w14:textId="77777777" w:rsidR="006E7C0C" w:rsidRPr="00F74F5E" w:rsidRDefault="006E7C0C" w:rsidP="007F6604">
            <w:pPr>
              <w:jc w:val="center"/>
              <w:rPr>
                <w:b/>
              </w:rPr>
            </w:pPr>
          </w:p>
        </w:tc>
        <w:tc>
          <w:tcPr>
            <w:tcW w:w="3969" w:type="dxa"/>
            <w:vMerge/>
            <w:tcBorders>
              <w:left w:val="single" w:sz="4" w:space="0" w:color="auto"/>
              <w:right w:val="single" w:sz="4" w:space="0" w:color="auto"/>
            </w:tcBorders>
            <w:vAlign w:val="center"/>
          </w:tcPr>
          <w:p w14:paraId="362797A7" w14:textId="77777777" w:rsidR="006E7C0C" w:rsidRPr="00F74F5E" w:rsidRDefault="006E7C0C" w:rsidP="007F6604">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27F1C267" w14:textId="77777777" w:rsidR="006E7C0C" w:rsidRPr="00F74F5E" w:rsidRDefault="006E7C0C" w:rsidP="007F6604">
            <w:pPr>
              <w:snapToGrid w:val="0"/>
              <w:jc w:val="center"/>
              <w:rPr>
                <w:lang w:val="en-US"/>
              </w:rPr>
            </w:pPr>
            <w:r w:rsidRPr="00F74F5E">
              <w:rPr>
                <w:lang w:val="en-US"/>
              </w:rPr>
              <w:t>2</w:t>
            </w:r>
          </w:p>
        </w:tc>
        <w:tc>
          <w:tcPr>
            <w:tcW w:w="2268" w:type="dxa"/>
            <w:tcBorders>
              <w:top w:val="single" w:sz="4" w:space="0" w:color="auto"/>
              <w:left w:val="single" w:sz="4" w:space="0" w:color="auto"/>
              <w:bottom w:val="single" w:sz="4" w:space="0" w:color="auto"/>
              <w:right w:val="single" w:sz="4" w:space="0" w:color="auto"/>
            </w:tcBorders>
          </w:tcPr>
          <w:p w14:paraId="00BBB001" w14:textId="77777777" w:rsidR="006E7C0C" w:rsidRPr="00F74F5E" w:rsidRDefault="006E7C0C" w:rsidP="007F6604">
            <w:pPr>
              <w:pStyle w:val="a3"/>
              <w:rPr>
                <w:color w:val="000000"/>
              </w:rPr>
            </w:pPr>
            <w:r w:rsidRPr="00F74F5E">
              <w:rPr>
                <w:color w:val="000000"/>
              </w:rPr>
              <w:t xml:space="preserve">Взрослые/детские одноразовые электроды ЭКГ </w:t>
            </w:r>
          </w:p>
        </w:tc>
        <w:tc>
          <w:tcPr>
            <w:tcW w:w="5670" w:type="dxa"/>
            <w:tcBorders>
              <w:top w:val="single" w:sz="4" w:space="0" w:color="auto"/>
              <w:left w:val="single" w:sz="4" w:space="0" w:color="auto"/>
              <w:bottom w:val="single" w:sz="4" w:space="0" w:color="auto"/>
              <w:right w:val="single" w:sz="4" w:space="0" w:color="auto"/>
            </w:tcBorders>
          </w:tcPr>
          <w:p w14:paraId="3B5BCDE3" w14:textId="77777777" w:rsidR="006E7C0C" w:rsidRPr="00F74F5E" w:rsidRDefault="006E7C0C" w:rsidP="007F6604">
            <w:pPr>
              <w:pStyle w:val="a7"/>
              <w:framePr w:wrap="auto"/>
              <w:jc w:val="left"/>
              <w:rPr>
                <w:rFonts w:ascii="Times New Roman" w:hAnsi="Times New Roman"/>
                <w:sz w:val="24"/>
                <w:szCs w:val="24"/>
              </w:rPr>
            </w:pPr>
            <w:r w:rsidRPr="00F74F5E">
              <w:rPr>
                <w:rFonts w:ascii="Times New Roman" w:hAnsi="Times New Roman"/>
                <w:sz w:val="24"/>
                <w:szCs w:val="24"/>
              </w:rPr>
              <w:t>Наличие одноразовых электродов для снятия ЭКГ.</w:t>
            </w:r>
          </w:p>
          <w:p w14:paraId="4BF647CB" w14:textId="77777777" w:rsidR="006E7C0C" w:rsidRPr="00F74F5E" w:rsidRDefault="006E7C0C" w:rsidP="007F6604">
            <w:pPr>
              <w:pStyle w:val="a7"/>
              <w:framePr w:wrap="auto"/>
              <w:jc w:val="left"/>
              <w:rPr>
                <w:rFonts w:ascii="Times New Roman" w:hAnsi="Times New Roman"/>
                <w:sz w:val="24"/>
                <w:szCs w:val="24"/>
              </w:rPr>
            </w:pPr>
            <w:r w:rsidRPr="00F74F5E">
              <w:rPr>
                <w:rFonts w:ascii="Times New Roman" w:hAnsi="Times New Roman"/>
                <w:sz w:val="24"/>
                <w:szCs w:val="24"/>
              </w:rPr>
              <w:t xml:space="preserve">Диаметр: не более </w:t>
            </w:r>
            <w:r w:rsidRPr="00F74F5E">
              <w:rPr>
                <w:rFonts w:ascii="Times New Roman" w:eastAsia="SimSun" w:hAnsi="Times New Roman"/>
                <w:sz w:val="24"/>
                <w:szCs w:val="24"/>
                <w:lang w:eastAsia="zh-CN"/>
              </w:rPr>
              <w:t>50 мм.</w:t>
            </w:r>
          </w:p>
          <w:p w14:paraId="422D233E" w14:textId="77777777" w:rsidR="006E7C0C" w:rsidRPr="00F74F5E" w:rsidRDefault="006E7C0C" w:rsidP="007F6604">
            <w:pPr>
              <w:pStyle w:val="a7"/>
              <w:framePr w:wrap="auto"/>
              <w:jc w:val="left"/>
              <w:rPr>
                <w:rFonts w:ascii="Times New Roman" w:eastAsia="SimSun" w:hAnsi="Times New Roman"/>
                <w:sz w:val="24"/>
                <w:szCs w:val="24"/>
                <w:lang w:eastAsia="zh-CN"/>
              </w:rPr>
            </w:pPr>
            <w:r w:rsidRPr="00F74F5E">
              <w:rPr>
                <w:rFonts w:ascii="Times New Roman" w:eastAsia="SimSun" w:hAnsi="Times New Roman"/>
                <w:sz w:val="24"/>
                <w:szCs w:val="24"/>
                <w:lang w:eastAsia="zh-CN"/>
              </w:rPr>
              <w:t>В комплекте не менее 10 шт.</w:t>
            </w:r>
          </w:p>
        </w:tc>
        <w:tc>
          <w:tcPr>
            <w:tcW w:w="1418" w:type="dxa"/>
            <w:tcBorders>
              <w:top w:val="single" w:sz="4" w:space="0" w:color="auto"/>
              <w:left w:val="single" w:sz="4" w:space="0" w:color="auto"/>
              <w:bottom w:val="single" w:sz="4" w:space="0" w:color="auto"/>
              <w:right w:val="single" w:sz="4" w:space="0" w:color="auto"/>
            </w:tcBorders>
          </w:tcPr>
          <w:p w14:paraId="58ADDBF6" w14:textId="77777777" w:rsidR="006E7C0C" w:rsidRPr="00F74F5E" w:rsidRDefault="006E7C0C" w:rsidP="007F6604">
            <w:pPr>
              <w:snapToGrid w:val="0"/>
            </w:pPr>
          </w:p>
          <w:p w14:paraId="20DC4F6D" w14:textId="77777777" w:rsidR="006E7C0C" w:rsidRPr="00F74F5E" w:rsidRDefault="006E7C0C" w:rsidP="007F6604">
            <w:pPr>
              <w:snapToGrid w:val="0"/>
            </w:pPr>
            <w:r w:rsidRPr="00F74F5E">
              <w:t>10 комп.</w:t>
            </w:r>
          </w:p>
        </w:tc>
      </w:tr>
      <w:tr w:rsidR="006E7C0C" w:rsidRPr="00F74F5E" w14:paraId="74B2E273" w14:textId="77777777" w:rsidTr="007F6604">
        <w:trPr>
          <w:trHeight w:val="191"/>
        </w:trPr>
        <w:tc>
          <w:tcPr>
            <w:tcW w:w="709" w:type="dxa"/>
            <w:vMerge/>
            <w:tcBorders>
              <w:left w:val="single" w:sz="4" w:space="0" w:color="auto"/>
              <w:right w:val="single" w:sz="4" w:space="0" w:color="auto"/>
            </w:tcBorders>
            <w:vAlign w:val="center"/>
          </w:tcPr>
          <w:p w14:paraId="28FCAE0A" w14:textId="77777777" w:rsidR="006E7C0C" w:rsidRPr="00F74F5E" w:rsidRDefault="006E7C0C" w:rsidP="007F6604">
            <w:pPr>
              <w:jc w:val="center"/>
              <w:rPr>
                <w:b/>
              </w:rPr>
            </w:pPr>
          </w:p>
        </w:tc>
        <w:tc>
          <w:tcPr>
            <w:tcW w:w="3969" w:type="dxa"/>
            <w:vMerge/>
            <w:tcBorders>
              <w:left w:val="single" w:sz="4" w:space="0" w:color="auto"/>
              <w:right w:val="single" w:sz="4" w:space="0" w:color="auto"/>
            </w:tcBorders>
            <w:vAlign w:val="center"/>
          </w:tcPr>
          <w:p w14:paraId="00AD8B94" w14:textId="77777777" w:rsidR="006E7C0C" w:rsidRPr="00F74F5E" w:rsidRDefault="006E7C0C" w:rsidP="007F6604">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1CD06D5B" w14:textId="77777777" w:rsidR="006E7C0C" w:rsidRPr="00F74F5E" w:rsidRDefault="006E7C0C" w:rsidP="007F6604">
            <w:pPr>
              <w:snapToGrid w:val="0"/>
              <w:jc w:val="center"/>
              <w:rPr>
                <w:lang w:val="en-US"/>
              </w:rPr>
            </w:pPr>
            <w:r w:rsidRPr="00F74F5E">
              <w:rPr>
                <w:lang w:val="en-US"/>
              </w:rPr>
              <w:t>3</w:t>
            </w:r>
          </w:p>
        </w:tc>
        <w:tc>
          <w:tcPr>
            <w:tcW w:w="2268" w:type="dxa"/>
            <w:tcBorders>
              <w:top w:val="single" w:sz="4" w:space="0" w:color="auto"/>
              <w:left w:val="single" w:sz="4" w:space="0" w:color="auto"/>
              <w:bottom w:val="single" w:sz="4" w:space="0" w:color="auto"/>
              <w:right w:val="single" w:sz="4" w:space="0" w:color="auto"/>
            </w:tcBorders>
          </w:tcPr>
          <w:p w14:paraId="03000592" w14:textId="77777777" w:rsidR="006E7C0C" w:rsidRPr="00F74F5E" w:rsidRDefault="006E7C0C" w:rsidP="007F6604">
            <w:pPr>
              <w:snapToGrid w:val="0"/>
              <w:rPr>
                <w:rStyle w:val="apple-style-span"/>
                <w:color w:val="333333"/>
              </w:rPr>
            </w:pPr>
            <w:r w:rsidRPr="00F74F5E">
              <w:rPr>
                <w:rStyle w:val="apple-style-span"/>
                <w:color w:val="333333"/>
              </w:rPr>
              <w:t>Многоразовый датчик для взрослых BLT SpO2</w:t>
            </w:r>
          </w:p>
        </w:tc>
        <w:tc>
          <w:tcPr>
            <w:tcW w:w="5670" w:type="dxa"/>
            <w:tcBorders>
              <w:top w:val="single" w:sz="4" w:space="0" w:color="auto"/>
              <w:left w:val="single" w:sz="4" w:space="0" w:color="auto"/>
              <w:bottom w:val="single" w:sz="4" w:space="0" w:color="auto"/>
              <w:right w:val="single" w:sz="4" w:space="0" w:color="auto"/>
            </w:tcBorders>
          </w:tcPr>
          <w:p w14:paraId="32E251EC" w14:textId="77777777" w:rsidR="006E7C0C" w:rsidRPr="00F74F5E" w:rsidRDefault="006E7C0C" w:rsidP="007F6604">
            <w:pPr>
              <w:rPr>
                <w:rFonts w:eastAsia="SimSun"/>
                <w:lang w:eastAsia="zh-CN"/>
              </w:rPr>
            </w:pPr>
            <w:r w:rsidRPr="00F74F5E">
              <w:t xml:space="preserve">Наличие многоразового датчика для измерения </w:t>
            </w:r>
            <w:r w:rsidRPr="00F74F5E">
              <w:rPr>
                <w:lang w:val="en-US"/>
              </w:rPr>
              <w:t>SpO</w:t>
            </w:r>
            <w:r w:rsidRPr="00F74F5E">
              <w:t>2 для взрослых.</w:t>
            </w:r>
          </w:p>
        </w:tc>
        <w:tc>
          <w:tcPr>
            <w:tcW w:w="1418" w:type="dxa"/>
            <w:tcBorders>
              <w:top w:val="single" w:sz="4" w:space="0" w:color="auto"/>
              <w:left w:val="single" w:sz="4" w:space="0" w:color="auto"/>
              <w:bottom w:val="single" w:sz="4" w:space="0" w:color="auto"/>
              <w:right w:val="single" w:sz="4" w:space="0" w:color="auto"/>
            </w:tcBorders>
          </w:tcPr>
          <w:p w14:paraId="2F6D9C73" w14:textId="77777777" w:rsidR="006E7C0C" w:rsidRPr="00F74F5E" w:rsidRDefault="006E7C0C" w:rsidP="007F6604">
            <w:pPr>
              <w:snapToGrid w:val="0"/>
            </w:pPr>
          </w:p>
          <w:p w14:paraId="1B17A21D" w14:textId="77777777" w:rsidR="006E7C0C" w:rsidRPr="00F74F5E" w:rsidRDefault="006E7C0C" w:rsidP="007F6604">
            <w:pPr>
              <w:snapToGrid w:val="0"/>
            </w:pPr>
            <w:r w:rsidRPr="00F74F5E">
              <w:t>1 шт.</w:t>
            </w:r>
          </w:p>
        </w:tc>
      </w:tr>
      <w:tr w:rsidR="006E7C0C" w:rsidRPr="00F74F5E" w14:paraId="4C0D7126" w14:textId="77777777" w:rsidTr="007F6604">
        <w:trPr>
          <w:trHeight w:val="191"/>
        </w:trPr>
        <w:tc>
          <w:tcPr>
            <w:tcW w:w="709" w:type="dxa"/>
            <w:vMerge/>
            <w:tcBorders>
              <w:left w:val="single" w:sz="4" w:space="0" w:color="auto"/>
              <w:right w:val="single" w:sz="4" w:space="0" w:color="auto"/>
            </w:tcBorders>
            <w:vAlign w:val="center"/>
          </w:tcPr>
          <w:p w14:paraId="0DA648E8" w14:textId="77777777" w:rsidR="006E7C0C" w:rsidRPr="00F74F5E" w:rsidRDefault="006E7C0C" w:rsidP="007F6604">
            <w:pPr>
              <w:jc w:val="center"/>
              <w:rPr>
                <w:b/>
              </w:rPr>
            </w:pPr>
          </w:p>
        </w:tc>
        <w:tc>
          <w:tcPr>
            <w:tcW w:w="3969" w:type="dxa"/>
            <w:vMerge/>
            <w:tcBorders>
              <w:left w:val="single" w:sz="4" w:space="0" w:color="auto"/>
              <w:right w:val="single" w:sz="4" w:space="0" w:color="auto"/>
            </w:tcBorders>
            <w:vAlign w:val="center"/>
          </w:tcPr>
          <w:p w14:paraId="3F47B689" w14:textId="77777777" w:rsidR="006E7C0C" w:rsidRPr="00F74F5E" w:rsidRDefault="006E7C0C" w:rsidP="007F6604">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3D327FD5" w14:textId="77777777" w:rsidR="006E7C0C" w:rsidRPr="00F74F5E" w:rsidRDefault="006E7C0C" w:rsidP="007F6604">
            <w:pPr>
              <w:snapToGrid w:val="0"/>
              <w:jc w:val="center"/>
              <w:rPr>
                <w:lang w:val="en-US"/>
              </w:rPr>
            </w:pPr>
            <w:r w:rsidRPr="00F74F5E">
              <w:rPr>
                <w:lang w:val="en-US"/>
              </w:rPr>
              <w:t>4</w:t>
            </w:r>
          </w:p>
        </w:tc>
        <w:tc>
          <w:tcPr>
            <w:tcW w:w="2268" w:type="dxa"/>
            <w:tcBorders>
              <w:top w:val="single" w:sz="4" w:space="0" w:color="auto"/>
              <w:left w:val="single" w:sz="4" w:space="0" w:color="auto"/>
              <w:bottom w:val="single" w:sz="4" w:space="0" w:color="auto"/>
              <w:right w:val="single" w:sz="4" w:space="0" w:color="auto"/>
            </w:tcBorders>
          </w:tcPr>
          <w:p w14:paraId="555EF4F4" w14:textId="77777777" w:rsidR="006E7C0C" w:rsidRPr="00F74F5E" w:rsidRDefault="006E7C0C" w:rsidP="007F6604">
            <w:pPr>
              <w:snapToGrid w:val="0"/>
              <w:rPr>
                <w:rStyle w:val="apple-style-span"/>
                <w:color w:val="333333"/>
              </w:rPr>
            </w:pPr>
            <w:r w:rsidRPr="00F74F5E">
              <w:rPr>
                <w:rStyle w:val="apple-style-span"/>
                <w:color w:val="333333"/>
              </w:rPr>
              <w:t xml:space="preserve">Кабель </w:t>
            </w:r>
            <w:r w:rsidRPr="00F74F5E">
              <w:t>BLT</w:t>
            </w:r>
            <w:r w:rsidRPr="00F74F5E">
              <w:rPr>
                <w:rStyle w:val="a5"/>
                <w:color w:val="333333"/>
              </w:rPr>
              <w:t xml:space="preserve"> </w:t>
            </w:r>
            <w:r w:rsidRPr="00F74F5E">
              <w:rPr>
                <w:rStyle w:val="apple-style-span"/>
                <w:color w:val="333333"/>
              </w:rPr>
              <w:t>SpO2</w:t>
            </w:r>
          </w:p>
        </w:tc>
        <w:tc>
          <w:tcPr>
            <w:tcW w:w="5670" w:type="dxa"/>
            <w:tcBorders>
              <w:top w:val="single" w:sz="4" w:space="0" w:color="auto"/>
              <w:left w:val="single" w:sz="4" w:space="0" w:color="auto"/>
              <w:bottom w:val="single" w:sz="4" w:space="0" w:color="auto"/>
              <w:right w:val="single" w:sz="4" w:space="0" w:color="auto"/>
            </w:tcBorders>
          </w:tcPr>
          <w:p w14:paraId="36E82808" w14:textId="77777777" w:rsidR="006E7C0C" w:rsidRPr="00F74F5E" w:rsidRDefault="006E7C0C" w:rsidP="007F6604">
            <w:pPr>
              <w:pStyle w:val="a3"/>
            </w:pPr>
            <w:r w:rsidRPr="00F74F5E">
              <w:t xml:space="preserve">Наличие кабеля для соединения монитора пациента и датчика </w:t>
            </w:r>
            <w:r w:rsidRPr="00F74F5E">
              <w:rPr>
                <w:lang w:val="en-US"/>
              </w:rPr>
              <w:t>SpO</w:t>
            </w:r>
            <w:r w:rsidRPr="00F74F5E">
              <w:t>2.</w:t>
            </w:r>
          </w:p>
        </w:tc>
        <w:tc>
          <w:tcPr>
            <w:tcW w:w="1418" w:type="dxa"/>
            <w:tcBorders>
              <w:top w:val="single" w:sz="4" w:space="0" w:color="auto"/>
              <w:left w:val="single" w:sz="4" w:space="0" w:color="auto"/>
              <w:bottom w:val="single" w:sz="4" w:space="0" w:color="auto"/>
              <w:right w:val="single" w:sz="4" w:space="0" w:color="auto"/>
            </w:tcBorders>
          </w:tcPr>
          <w:p w14:paraId="03548A42" w14:textId="77777777" w:rsidR="006E7C0C" w:rsidRPr="00F74F5E" w:rsidRDefault="006E7C0C" w:rsidP="007F6604">
            <w:pPr>
              <w:snapToGrid w:val="0"/>
            </w:pPr>
          </w:p>
          <w:p w14:paraId="5D48C72A" w14:textId="77777777" w:rsidR="006E7C0C" w:rsidRPr="00F74F5E" w:rsidRDefault="006E7C0C" w:rsidP="007F6604">
            <w:pPr>
              <w:snapToGrid w:val="0"/>
            </w:pPr>
            <w:r w:rsidRPr="00F74F5E">
              <w:t>1 шт.</w:t>
            </w:r>
          </w:p>
        </w:tc>
      </w:tr>
      <w:tr w:rsidR="006E7C0C" w:rsidRPr="00F74F5E" w14:paraId="71A54CB5" w14:textId="77777777" w:rsidTr="007F6604">
        <w:trPr>
          <w:trHeight w:val="191"/>
        </w:trPr>
        <w:tc>
          <w:tcPr>
            <w:tcW w:w="709" w:type="dxa"/>
            <w:vMerge/>
            <w:tcBorders>
              <w:left w:val="single" w:sz="4" w:space="0" w:color="auto"/>
              <w:right w:val="single" w:sz="4" w:space="0" w:color="auto"/>
            </w:tcBorders>
            <w:vAlign w:val="center"/>
          </w:tcPr>
          <w:p w14:paraId="3ABA95F2" w14:textId="77777777" w:rsidR="006E7C0C" w:rsidRPr="00F74F5E" w:rsidRDefault="006E7C0C" w:rsidP="007F6604">
            <w:pPr>
              <w:jc w:val="center"/>
              <w:rPr>
                <w:b/>
              </w:rPr>
            </w:pPr>
          </w:p>
        </w:tc>
        <w:tc>
          <w:tcPr>
            <w:tcW w:w="3969" w:type="dxa"/>
            <w:vMerge/>
            <w:tcBorders>
              <w:left w:val="single" w:sz="4" w:space="0" w:color="auto"/>
              <w:right w:val="single" w:sz="4" w:space="0" w:color="auto"/>
            </w:tcBorders>
            <w:vAlign w:val="center"/>
          </w:tcPr>
          <w:p w14:paraId="23174845" w14:textId="77777777" w:rsidR="006E7C0C" w:rsidRPr="00F74F5E" w:rsidRDefault="006E7C0C" w:rsidP="007F6604">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4F3C535C" w14:textId="77777777" w:rsidR="006E7C0C" w:rsidRPr="00F74F5E" w:rsidRDefault="006E7C0C" w:rsidP="007F6604">
            <w:pPr>
              <w:snapToGrid w:val="0"/>
              <w:jc w:val="center"/>
              <w:rPr>
                <w:lang w:val="en-US"/>
              </w:rPr>
            </w:pPr>
            <w:r w:rsidRPr="00F74F5E">
              <w:rPr>
                <w:lang w:val="en-US"/>
              </w:rPr>
              <w:t>5</w:t>
            </w:r>
          </w:p>
        </w:tc>
        <w:tc>
          <w:tcPr>
            <w:tcW w:w="2268" w:type="dxa"/>
            <w:tcBorders>
              <w:top w:val="single" w:sz="4" w:space="0" w:color="auto"/>
              <w:left w:val="single" w:sz="4" w:space="0" w:color="auto"/>
              <w:bottom w:val="single" w:sz="4" w:space="0" w:color="auto"/>
              <w:right w:val="single" w:sz="4" w:space="0" w:color="auto"/>
            </w:tcBorders>
          </w:tcPr>
          <w:p w14:paraId="5856D786" w14:textId="77777777" w:rsidR="006E7C0C" w:rsidRPr="00F74F5E" w:rsidRDefault="006E7C0C" w:rsidP="007F6604">
            <w:pPr>
              <w:pStyle w:val="a3"/>
            </w:pPr>
            <w:r w:rsidRPr="00F74F5E">
              <w:t>Трубка НИАД</w:t>
            </w:r>
          </w:p>
        </w:tc>
        <w:tc>
          <w:tcPr>
            <w:tcW w:w="5670" w:type="dxa"/>
            <w:tcBorders>
              <w:top w:val="single" w:sz="4" w:space="0" w:color="auto"/>
              <w:left w:val="single" w:sz="4" w:space="0" w:color="auto"/>
              <w:bottom w:val="single" w:sz="4" w:space="0" w:color="auto"/>
              <w:right w:val="single" w:sz="4" w:space="0" w:color="auto"/>
            </w:tcBorders>
          </w:tcPr>
          <w:p w14:paraId="16970720" w14:textId="77777777" w:rsidR="006E7C0C" w:rsidRPr="00F74F5E" w:rsidRDefault="006E7C0C" w:rsidP="007F6604">
            <w:pPr>
              <w:pStyle w:val="a3"/>
            </w:pPr>
            <w:r w:rsidRPr="00F74F5E">
              <w:rPr>
                <w:color w:val="333333"/>
                <w:shd w:val="clear" w:color="auto" w:fill="FFFFFF"/>
              </w:rPr>
              <w:t>Наличие трубки воздушной соединительной для подключения всех типов манжет (взрослых, детских, новорожденных) многоразовых и одноразовых.</w:t>
            </w:r>
          </w:p>
        </w:tc>
        <w:tc>
          <w:tcPr>
            <w:tcW w:w="1418" w:type="dxa"/>
            <w:tcBorders>
              <w:top w:val="single" w:sz="4" w:space="0" w:color="auto"/>
              <w:left w:val="single" w:sz="4" w:space="0" w:color="auto"/>
              <w:bottom w:val="single" w:sz="4" w:space="0" w:color="auto"/>
              <w:right w:val="single" w:sz="4" w:space="0" w:color="auto"/>
            </w:tcBorders>
          </w:tcPr>
          <w:p w14:paraId="3AF90921" w14:textId="77777777" w:rsidR="006E7C0C" w:rsidRPr="00F74F5E" w:rsidRDefault="006E7C0C" w:rsidP="007F6604">
            <w:pPr>
              <w:pStyle w:val="a3"/>
            </w:pPr>
          </w:p>
          <w:p w14:paraId="7EDFFACB" w14:textId="77777777" w:rsidR="006E7C0C" w:rsidRPr="00F74F5E" w:rsidRDefault="006E7C0C" w:rsidP="007F6604">
            <w:pPr>
              <w:pStyle w:val="a3"/>
            </w:pPr>
            <w:r w:rsidRPr="00F74F5E">
              <w:t>1 шт.</w:t>
            </w:r>
          </w:p>
        </w:tc>
      </w:tr>
      <w:tr w:rsidR="006E7C0C" w:rsidRPr="00F74F5E" w14:paraId="3AF5055F" w14:textId="77777777" w:rsidTr="007F6604">
        <w:trPr>
          <w:trHeight w:val="191"/>
        </w:trPr>
        <w:tc>
          <w:tcPr>
            <w:tcW w:w="709" w:type="dxa"/>
            <w:vMerge/>
            <w:tcBorders>
              <w:left w:val="single" w:sz="4" w:space="0" w:color="auto"/>
              <w:right w:val="single" w:sz="4" w:space="0" w:color="auto"/>
            </w:tcBorders>
            <w:vAlign w:val="center"/>
          </w:tcPr>
          <w:p w14:paraId="6D7CAB78" w14:textId="77777777" w:rsidR="006E7C0C" w:rsidRPr="00F74F5E" w:rsidRDefault="006E7C0C" w:rsidP="007F6604">
            <w:pPr>
              <w:jc w:val="center"/>
              <w:rPr>
                <w:b/>
              </w:rPr>
            </w:pPr>
          </w:p>
        </w:tc>
        <w:tc>
          <w:tcPr>
            <w:tcW w:w="3969" w:type="dxa"/>
            <w:vMerge/>
            <w:tcBorders>
              <w:left w:val="single" w:sz="4" w:space="0" w:color="auto"/>
              <w:right w:val="single" w:sz="4" w:space="0" w:color="auto"/>
            </w:tcBorders>
            <w:vAlign w:val="center"/>
          </w:tcPr>
          <w:p w14:paraId="62CB1433" w14:textId="77777777" w:rsidR="006E7C0C" w:rsidRPr="00F74F5E" w:rsidRDefault="006E7C0C" w:rsidP="007F6604">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23D2E13D" w14:textId="77777777" w:rsidR="006E7C0C" w:rsidRPr="00F74F5E" w:rsidRDefault="006E7C0C" w:rsidP="007F6604">
            <w:pPr>
              <w:snapToGrid w:val="0"/>
              <w:jc w:val="center"/>
              <w:rPr>
                <w:lang w:val="en-US"/>
              </w:rPr>
            </w:pPr>
            <w:r w:rsidRPr="00F74F5E">
              <w:rPr>
                <w:lang w:val="en-US"/>
              </w:rPr>
              <w:t>6</w:t>
            </w:r>
          </w:p>
        </w:tc>
        <w:tc>
          <w:tcPr>
            <w:tcW w:w="2268" w:type="dxa"/>
            <w:tcBorders>
              <w:top w:val="single" w:sz="4" w:space="0" w:color="auto"/>
              <w:left w:val="single" w:sz="4" w:space="0" w:color="auto"/>
              <w:bottom w:val="single" w:sz="4" w:space="0" w:color="auto"/>
              <w:right w:val="single" w:sz="4" w:space="0" w:color="auto"/>
            </w:tcBorders>
          </w:tcPr>
          <w:p w14:paraId="6C17AC89" w14:textId="77777777" w:rsidR="006E7C0C" w:rsidRPr="00F74F5E" w:rsidRDefault="006E7C0C" w:rsidP="007F6604">
            <w:pPr>
              <w:pStyle w:val="a3"/>
            </w:pPr>
            <w:r w:rsidRPr="00F74F5E">
              <w:t>Манжета для взрослых с коннектором</w:t>
            </w:r>
          </w:p>
        </w:tc>
        <w:tc>
          <w:tcPr>
            <w:tcW w:w="5670" w:type="dxa"/>
            <w:tcBorders>
              <w:top w:val="single" w:sz="4" w:space="0" w:color="auto"/>
              <w:left w:val="single" w:sz="4" w:space="0" w:color="auto"/>
              <w:bottom w:val="single" w:sz="4" w:space="0" w:color="auto"/>
              <w:right w:val="single" w:sz="4" w:space="0" w:color="auto"/>
            </w:tcBorders>
          </w:tcPr>
          <w:p w14:paraId="6342F9A1" w14:textId="77777777" w:rsidR="006E7C0C" w:rsidRPr="00F74F5E" w:rsidRDefault="006E7C0C" w:rsidP="007F6604">
            <w:pPr>
              <w:pStyle w:val="a3"/>
            </w:pPr>
            <w:r w:rsidRPr="00F74F5E">
              <w:t>Наличие многоразовой манжеты для измерения НИАД у взрослых пациентов. Наличие коннектора для подключения к воздушной трубке. Окружность не уже 25-35 см.</w:t>
            </w:r>
          </w:p>
        </w:tc>
        <w:tc>
          <w:tcPr>
            <w:tcW w:w="1418" w:type="dxa"/>
            <w:tcBorders>
              <w:top w:val="single" w:sz="4" w:space="0" w:color="auto"/>
              <w:left w:val="single" w:sz="4" w:space="0" w:color="auto"/>
              <w:bottom w:val="single" w:sz="4" w:space="0" w:color="auto"/>
              <w:right w:val="single" w:sz="4" w:space="0" w:color="auto"/>
            </w:tcBorders>
          </w:tcPr>
          <w:p w14:paraId="1B6F8B0E" w14:textId="77777777" w:rsidR="006E7C0C" w:rsidRPr="00F74F5E" w:rsidRDefault="006E7C0C" w:rsidP="007F6604">
            <w:pPr>
              <w:pStyle w:val="a3"/>
            </w:pPr>
          </w:p>
          <w:p w14:paraId="21364B57" w14:textId="77777777" w:rsidR="006E7C0C" w:rsidRPr="00F74F5E" w:rsidRDefault="006E7C0C" w:rsidP="007F6604">
            <w:pPr>
              <w:pStyle w:val="a3"/>
            </w:pPr>
            <w:r w:rsidRPr="00F74F5E">
              <w:t>1 шт.</w:t>
            </w:r>
          </w:p>
        </w:tc>
      </w:tr>
      <w:tr w:rsidR="006E7C0C" w:rsidRPr="00F74F5E" w14:paraId="321B5490" w14:textId="77777777" w:rsidTr="007F6604">
        <w:trPr>
          <w:trHeight w:val="191"/>
        </w:trPr>
        <w:tc>
          <w:tcPr>
            <w:tcW w:w="709" w:type="dxa"/>
            <w:vMerge/>
            <w:tcBorders>
              <w:left w:val="single" w:sz="4" w:space="0" w:color="auto"/>
              <w:right w:val="single" w:sz="4" w:space="0" w:color="auto"/>
            </w:tcBorders>
            <w:vAlign w:val="center"/>
          </w:tcPr>
          <w:p w14:paraId="64DBF343" w14:textId="77777777" w:rsidR="006E7C0C" w:rsidRPr="00F74F5E" w:rsidRDefault="006E7C0C" w:rsidP="007F6604">
            <w:pPr>
              <w:jc w:val="center"/>
              <w:rPr>
                <w:b/>
              </w:rPr>
            </w:pPr>
          </w:p>
        </w:tc>
        <w:tc>
          <w:tcPr>
            <w:tcW w:w="3969" w:type="dxa"/>
            <w:vMerge/>
            <w:tcBorders>
              <w:left w:val="single" w:sz="4" w:space="0" w:color="auto"/>
              <w:right w:val="single" w:sz="4" w:space="0" w:color="auto"/>
            </w:tcBorders>
            <w:vAlign w:val="center"/>
          </w:tcPr>
          <w:p w14:paraId="651044CD" w14:textId="77777777" w:rsidR="006E7C0C" w:rsidRPr="00F74F5E" w:rsidRDefault="006E7C0C" w:rsidP="007F6604">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3C2C6927" w14:textId="77777777" w:rsidR="006E7C0C" w:rsidRPr="00F74F5E" w:rsidRDefault="006E7C0C" w:rsidP="007F6604">
            <w:pPr>
              <w:snapToGrid w:val="0"/>
              <w:jc w:val="center"/>
              <w:rPr>
                <w:lang w:val="en-US"/>
              </w:rPr>
            </w:pPr>
            <w:r w:rsidRPr="00F74F5E">
              <w:rPr>
                <w:lang w:val="en-US"/>
              </w:rPr>
              <w:t>7</w:t>
            </w:r>
          </w:p>
        </w:tc>
        <w:tc>
          <w:tcPr>
            <w:tcW w:w="2268" w:type="dxa"/>
            <w:tcBorders>
              <w:top w:val="single" w:sz="4" w:space="0" w:color="auto"/>
              <w:left w:val="single" w:sz="4" w:space="0" w:color="auto"/>
              <w:bottom w:val="single" w:sz="4" w:space="0" w:color="auto"/>
              <w:right w:val="single" w:sz="4" w:space="0" w:color="auto"/>
            </w:tcBorders>
          </w:tcPr>
          <w:p w14:paraId="0ECAE09A" w14:textId="77777777" w:rsidR="006E7C0C" w:rsidRPr="00F74F5E" w:rsidRDefault="006E7C0C" w:rsidP="007F6604">
            <w:pPr>
              <w:pStyle w:val="a3"/>
            </w:pPr>
            <w:r w:rsidRPr="00F74F5E">
              <w:t>Манжета для взрослых на бедро с коннектором</w:t>
            </w:r>
          </w:p>
        </w:tc>
        <w:tc>
          <w:tcPr>
            <w:tcW w:w="5670" w:type="dxa"/>
            <w:tcBorders>
              <w:top w:val="single" w:sz="4" w:space="0" w:color="auto"/>
              <w:left w:val="single" w:sz="4" w:space="0" w:color="auto"/>
              <w:bottom w:val="single" w:sz="4" w:space="0" w:color="auto"/>
              <w:right w:val="single" w:sz="4" w:space="0" w:color="auto"/>
            </w:tcBorders>
          </w:tcPr>
          <w:p w14:paraId="181728D9" w14:textId="77777777" w:rsidR="006E7C0C" w:rsidRPr="00F74F5E" w:rsidRDefault="006E7C0C" w:rsidP="007F6604">
            <w:pPr>
              <w:pStyle w:val="a3"/>
            </w:pPr>
            <w:r w:rsidRPr="00F74F5E">
              <w:t>Наличие многоразовой манжеты для измерения НИАД у взрослых пациентов (место измерения – бедро). Наличие коннектора для подключения к воздушной трубке. Окружность не уже 44-53 см.</w:t>
            </w:r>
          </w:p>
        </w:tc>
        <w:tc>
          <w:tcPr>
            <w:tcW w:w="1418" w:type="dxa"/>
            <w:tcBorders>
              <w:top w:val="single" w:sz="4" w:space="0" w:color="auto"/>
              <w:left w:val="single" w:sz="4" w:space="0" w:color="auto"/>
              <w:bottom w:val="single" w:sz="4" w:space="0" w:color="auto"/>
              <w:right w:val="single" w:sz="4" w:space="0" w:color="auto"/>
            </w:tcBorders>
          </w:tcPr>
          <w:p w14:paraId="4B86C973" w14:textId="77777777" w:rsidR="006E7C0C" w:rsidRPr="00F74F5E" w:rsidRDefault="006E7C0C" w:rsidP="007F6604">
            <w:pPr>
              <w:pStyle w:val="a3"/>
            </w:pPr>
          </w:p>
          <w:p w14:paraId="0CEB1899" w14:textId="77777777" w:rsidR="006E7C0C" w:rsidRPr="00F74F5E" w:rsidRDefault="006E7C0C" w:rsidP="007F6604">
            <w:pPr>
              <w:pStyle w:val="a3"/>
            </w:pPr>
            <w:r w:rsidRPr="00F74F5E">
              <w:t>1 шт.</w:t>
            </w:r>
          </w:p>
        </w:tc>
      </w:tr>
      <w:tr w:rsidR="006E7C0C" w:rsidRPr="00F74F5E" w14:paraId="15D392FE" w14:textId="77777777" w:rsidTr="007F6604">
        <w:trPr>
          <w:trHeight w:val="191"/>
        </w:trPr>
        <w:tc>
          <w:tcPr>
            <w:tcW w:w="709" w:type="dxa"/>
            <w:vMerge/>
            <w:tcBorders>
              <w:left w:val="single" w:sz="4" w:space="0" w:color="auto"/>
              <w:right w:val="single" w:sz="4" w:space="0" w:color="auto"/>
            </w:tcBorders>
            <w:vAlign w:val="center"/>
          </w:tcPr>
          <w:p w14:paraId="5D87EDE1" w14:textId="77777777" w:rsidR="006E7C0C" w:rsidRPr="00F74F5E" w:rsidRDefault="006E7C0C" w:rsidP="007F6604">
            <w:pPr>
              <w:jc w:val="center"/>
              <w:rPr>
                <w:b/>
              </w:rPr>
            </w:pPr>
          </w:p>
        </w:tc>
        <w:tc>
          <w:tcPr>
            <w:tcW w:w="3969" w:type="dxa"/>
            <w:vMerge/>
            <w:tcBorders>
              <w:left w:val="single" w:sz="4" w:space="0" w:color="auto"/>
              <w:right w:val="single" w:sz="4" w:space="0" w:color="auto"/>
            </w:tcBorders>
            <w:vAlign w:val="center"/>
          </w:tcPr>
          <w:p w14:paraId="42BDBB36" w14:textId="77777777" w:rsidR="006E7C0C" w:rsidRPr="00F74F5E" w:rsidRDefault="006E7C0C" w:rsidP="007F6604">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03C3E4BB" w14:textId="77777777" w:rsidR="006E7C0C" w:rsidRPr="00F74F5E" w:rsidRDefault="006E7C0C" w:rsidP="007F6604">
            <w:pPr>
              <w:snapToGrid w:val="0"/>
              <w:jc w:val="center"/>
              <w:rPr>
                <w:lang w:val="en-US"/>
              </w:rPr>
            </w:pPr>
            <w:r w:rsidRPr="00F74F5E">
              <w:rPr>
                <w:lang w:val="en-US"/>
              </w:rPr>
              <w:t>8</w:t>
            </w:r>
          </w:p>
        </w:tc>
        <w:tc>
          <w:tcPr>
            <w:tcW w:w="2268" w:type="dxa"/>
            <w:tcBorders>
              <w:top w:val="single" w:sz="4" w:space="0" w:color="auto"/>
              <w:left w:val="single" w:sz="4" w:space="0" w:color="auto"/>
              <w:bottom w:val="single" w:sz="4" w:space="0" w:color="auto"/>
              <w:right w:val="single" w:sz="4" w:space="0" w:color="auto"/>
            </w:tcBorders>
          </w:tcPr>
          <w:p w14:paraId="0D2A92CF" w14:textId="77777777" w:rsidR="006E7C0C" w:rsidRPr="00F74F5E" w:rsidRDefault="006E7C0C" w:rsidP="007F6604">
            <w:pPr>
              <w:pStyle w:val="a3"/>
            </w:pPr>
            <w:r w:rsidRPr="00F74F5E">
              <w:t>Большая манжета для взрослых с коннектором</w:t>
            </w:r>
          </w:p>
        </w:tc>
        <w:tc>
          <w:tcPr>
            <w:tcW w:w="5670" w:type="dxa"/>
            <w:tcBorders>
              <w:top w:val="single" w:sz="4" w:space="0" w:color="auto"/>
              <w:left w:val="single" w:sz="4" w:space="0" w:color="auto"/>
              <w:bottom w:val="single" w:sz="4" w:space="0" w:color="auto"/>
              <w:right w:val="single" w:sz="4" w:space="0" w:color="auto"/>
            </w:tcBorders>
          </w:tcPr>
          <w:p w14:paraId="354EBD82" w14:textId="77777777" w:rsidR="006E7C0C" w:rsidRPr="00F74F5E" w:rsidRDefault="006E7C0C" w:rsidP="007F6604">
            <w:pPr>
              <w:pStyle w:val="a3"/>
            </w:pPr>
            <w:r w:rsidRPr="00F74F5E">
              <w:t>Наличие многоразовой манжеты для измерения НИАД у взрослых пациентов. Наличие коннектора для подключения к воздушной трубке. Окружность не уже 33-47 см.</w:t>
            </w:r>
          </w:p>
        </w:tc>
        <w:tc>
          <w:tcPr>
            <w:tcW w:w="1418" w:type="dxa"/>
            <w:tcBorders>
              <w:top w:val="single" w:sz="4" w:space="0" w:color="auto"/>
              <w:left w:val="single" w:sz="4" w:space="0" w:color="auto"/>
              <w:bottom w:val="single" w:sz="4" w:space="0" w:color="auto"/>
              <w:right w:val="single" w:sz="4" w:space="0" w:color="auto"/>
            </w:tcBorders>
          </w:tcPr>
          <w:p w14:paraId="28C8E172" w14:textId="77777777" w:rsidR="006E7C0C" w:rsidRPr="00F74F5E" w:rsidRDefault="006E7C0C" w:rsidP="007F6604">
            <w:pPr>
              <w:pStyle w:val="a3"/>
            </w:pPr>
          </w:p>
          <w:p w14:paraId="3D7D9540" w14:textId="77777777" w:rsidR="006E7C0C" w:rsidRPr="00F74F5E" w:rsidRDefault="006E7C0C" w:rsidP="007F6604">
            <w:pPr>
              <w:pStyle w:val="a3"/>
            </w:pPr>
            <w:r w:rsidRPr="00F74F5E">
              <w:t>1 шт.</w:t>
            </w:r>
          </w:p>
        </w:tc>
      </w:tr>
      <w:tr w:rsidR="006E7C0C" w:rsidRPr="00F74F5E" w14:paraId="2B1D155F" w14:textId="77777777" w:rsidTr="007F6604">
        <w:trPr>
          <w:trHeight w:val="191"/>
        </w:trPr>
        <w:tc>
          <w:tcPr>
            <w:tcW w:w="709" w:type="dxa"/>
            <w:vMerge/>
            <w:tcBorders>
              <w:left w:val="single" w:sz="4" w:space="0" w:color="auto"/>
              <w:right w:val="single" w:sz="4" w:space="0" w:color="auto"/>
            </w:tcBorders>
            <w:vAlign w:val="center"/>
          </w:tcPr>
          <w:p w14:paraId="70BACC79" w14:textId="77777777" w:rsidR="006E7C0C" w:rsidRPr="00F74F5E" w:rsidRDefault="006E7C0C" w:rsidP="007F6604">
            <w:pPr>
              <w:jc w:val="center"/>
              <w:rPr>
                <w:b/>
              </w:rPr>
            </w:pPr>
          </w:p>
        </w:tc>
        <w:tc>
          <w:tcPr>
            <w:tcW w:w="3969" w:type="dxa"/>
            <w:vMerge/>
            <w:tcBorders>
              <w:left w:val="single" w:sz="4" w:space="0" w:color="auto"/>
              <w:right w:val="single" w:sz="4" w:space="0" w:color="auto"/>
            </w:tcBorders>
            <w:vAlign w:val="center"/>
          </w:tcPr>
          <w:p w14:paraId="4943329F" w14:textId="77777777" w:rsidR="006E7C0C" w:rsidRPr="00F74F5E" w:rsidRDefault="006E7C0C" w:rsidP="007F6604">
            <w:pPr>
              <w:ind w:right="-108"/>
              <w:rPr>
                <w:b/>
              </w:rPr>
            </w:pPr>
          </w:p>
        </w:tc>
        <w:tc>
          <w:tcPr>
            <w:tcW w:w="1134" w:type="dxa"/>
            <w:tcBorders>
              <w:top w:val="single" w:sz="4" w:space="0" w:color="auto"/>
              <w:left w:val="single" w:sz="4" w:space="0" w:color="auto"/>
              <w:bottom w:val="single" w:sz="4" w:space="0" w:color="auto"/>
              <w:right w:val="single" w:sz="4" w:space="0" w:color="auto"/>
            </w:tcBorders>
            <w:vAlign w:val="center"/>
          </w:tcPr>
          <w:p w14:paraId="31F9D08F" w14:textId="77777777" w:rsidR="006E7C0C" w:rsidRPr="00F74F5E" w:rsidRDefault="006E7C0C" w:rsidP="007F6604">
            <w:pPr>
              <w:snapToGrid w:val="0"/>
              <w:jc w:val="center"/>
              <w:rPr>
                <w:lang w:val="en-US"/>
              </w:rPr>
            </w:pPr>
            <w:r w:rsidRPr="00F74F5E">
              <w:rPr>
                <w:lang w:val="en-US"/>
              </w:rPr>
              <w:t>9</w:t>
            </w:r>
          </w:p>
        </w:tc>
        <w:tc>
          <w:tcPr>
            <w:tcW w:w="2268" w:type="dxa"/>
            <w:tcBorders>
              <w:top w:val="single" w:sz="4" w:space="0" w:color="auto"/>
              <w:left w:val="single" w:sz="4" w:space="0" w:color="auto"/>
              <w:bottom w:val="single" w:sz="4" w:space="0" w:color="auto"/>
              <w:right w:val="single" w:sz="4" w:space="0" w:color="auto"/>
            </w:tcBorders>
          </w:tcPr>
          <w:p w14:paraId="57C2CCC6" w14:textId="77777777" w:rsidR="006E7C0C" w:rsidRPr="00F74F5E" w:rsidRDefault="006E7C0C" w:rsidP="007F6604">
            <w:pPr>
              <w:pStyle w:val="a3"/>
            </w:pPr>
            <w:r w:rsidRPr="00F74F5E">
              <w:t>Многоразовый универсальный накожный датчик</w:t>
            </w:r>
          </w:p>
        </w:tc>
        <w:tc>
          <w:tcPr>
            <w:tcW w:w="5670" w:type="dxa"/>
            <w:tcBorders>
              <w:top w:val="single" w:sz="4" w:space="0" w:color="auto"/>
              <w:left w:val="single" w:sz="4" w:space="0" w:color="auto"/>
              <w:bottom w:val="single" w:sz="4" w:space="0" w:color="auto"/>
              <w:right w:val="single" w:sz="4" w:space="0" w:color="auto"/>
            </w:tcBorders>
          </w:tcPr>
          <w:p w14:paraId="6736A510" w14:textId="77777777" w:rsidR="006E7C0C" w:rsidRPr="00F74F5E" w:rsidRDefault="006E7C0C" w:rsidP="007F6604">
            <w:pPr>
              <w:pStyle w:val="a3"/>
            </w:pPr>
            <w:r w:rsidRPr="00F74F5E">
              <w:t>Наличие многоразового универсального накожного датчика для измерения периферической температуры.</w:t>
            </w:r>
          </w:p>
        </w:tc>
        <w:tc>
          <w:tcPr>
            <w:tcW w:w="1418" w:type="dxa"/>
            <w:tcBorders>
              <w:top w:val="single" w:sz="4" w:space="0" w:color="auto"/>
              <w:left w:val="single" w:sz="4" w:space="0" w:color="auto"/>
              <w:bottom w:val="single" w:sz="4" w:space="0" w:color="auto"/>
              <w:right w:val="single" w:sz="4" w:space="0" w:color="auto"/>
            </w:tcBorders>
          </w:tcPr>
          <w:p w14:paraId="36674E8C" w14:textId="77777777" w:rsidR="006E7C0C" w:rsidRPr="00F74F5E" w:rsidRDefault="006E7C0C" w:rsidP="007F6604">
            <w:pPr>
              <w:pStyle w:val="a3"/>
            </w:pPr>
          </w:p>
          <w:p w14:paraId="343D34BD" w14:textId="77777777" w:rsidR="006E7C0C" w:rsidRPr="00F74F5E" w:rsidRDefault="006E7C0C" w:rsidP="007F6604">
            <w:pPr>
              <w:pStyle w:val="a3"/>
            </w:pPr>
            <w:r w:rsidRPr="00F74F5E">
              <w:t>1 шт</w:t>
            </w:r>
          </w:p>
        </w:tc>
      </w:tr>
      <w:tr w:rsidR="006E7C0C" w:rsidRPr="00F74F5E" w14:paraId="385C184B" w14:textId="77777777" w:rsidTr="007F6604">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5C9A7C5" w14:textId="77777777" w:rsidR="006E7C0C" w:rsidRPr="00F74F5E" w:rsidRDefault="006E7C0C" w:rsidP="007F6604">
            <w:pPr>
              <w:tabs>
                <w:tab w:val="left" w:pos="450"/>
              </w:tabs>
              <w:jc w:val="center"/>
              <w:rPr>
                <w:b/>
              </w:rPr>
            </w:pPr>
            <w:r w:rsidRPr="00F74F5E">
              <w:rPr>
                <w:b/>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435E444" w14:textId="77777777" w:rsidR="006E7C0C" w:rsidRPr="00F74F5E" w:rsidRDefault="006E7C0C" w:rsidP="007F6604">
            <w:pPr>
              <w:rPr>
                <w:b/>
              </w:rPr>
            </w:pPr>
            <w:r w:rsidRPr="00F74F5E">
              <w:rPr>
                <w:b/>
                <w:bCs/>
              </w:rPr>
              <w:t>Требования к условиям эксплуатации</w:t>
            </w:r>
          </w:p>
        </w:tc>
        <w:tc>
          <w:tcPr>
            <w:tcW w:w="10490" w:type="dxa"/>
            <w:gridSpan w:val="4"/>
            <w:tcBorders>
              <w:top w:val="single" w:sz="4" w:space="0" w:color="auto"/>
              <w:left w:val="single" w:sz="4" w:space="0" w:color="auto"/>
              <w:bottom w:val="single" w:sz="4" w:space="0" w:color="auto"/>
              <w:right w:val="single" w:sz="4" w:space="0" w:color="auto"/>
            </w:tcBorders>
            <w:vAlign w:val="center"/>
          </w:tcPr>
          <w:p w14:paraId="5282EB47" w14:textId="77777777" w:rsidR="006E7C0C" w:rsidRPr="00F74F5E" w:rsidRDefault="006E7C0C" w:rsidP="007F6604">
            <w:pPr>
              <w:pStyle w:val="a3"/>
              <w:rPr>
                <w:b/>
              </w:rPr>
            </w:pPr>
            <w:r w:rsidRPr="00F74F5E">
              <w:rPr>
                <w:b/>
              </w:rPr>
              <w:t xml:space="preserve">Источник питания: </w:t>
            </w:r>
          </w:p>
          <w:p w14:paraId="0388F643" w14:textId="77777777" w:rsidR="006E7C0C" w:rsidRPr="00F74F5E" w:rsidRDefault="006E7C0C" w:rsidP="007F6604">
            <w:pPr>
              <w:pStyle w:val="a3"/>
            </w:pPr>
            <w:r w:rsidRPr="00F74F5E">
              <w:t>От 100 до 240 В / 50 до 60 Гц.</w:t>
            </w:r>
          </w:p>
        </w:tc>
      </w:tr>
      <w:tr w:rsidR="006E7C0C" w:rsidRPr="00F74F5E" w14:paraId="5D56E8E4" w14:textId="77777777" w:rsidTr="007F6604">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401CD8AD" w14:textId="77777777" w:rsidR="006E7C0C" w:rsidRPr="00F74F5E" w:rsidRDefault="006E7C0C" w:rsidP="007F6604">
            <w:pPr>
              <w:jc w:val="center"/>
              <w:rPr>
                <w:b/>
              </w:rPr>
            </w:pPr>
            <w:r w:rsidRPr="00F74F5E">
              <w:rPr>
                <w:b/>
              </w:rPr>
              <w:t>4</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DB1401D" w14:textId="77777777" w:rsidR="006E7C0C" w:rsidRPr="00F74F5E" w:rsidRDefault="006E7C0C" w:rsidP="007F6604">
            <w:pPr>
              <w:rPr>
                <w:b/>
              </w:rPr>
            </w:pPr>
            <w:r w:rsidRPr="00F74F5E">
              <w:rPr>
                <w:b/>
              </w:rPr>
              <w:t>Условия осуществления поставки медицинской техники</w:t>
            </w:r>
          </w:p>
          <w:p w14:paraId="03F55528" w14:textId="77777777" w:rsidR="006E7C0C" w:rsidRPr="00F74F5E" w:rsidRDefault="006E7C0C" w:rsidP="007F6604">
            <w:pPr>
              <w:rPr>
                <w:i/>
              </w:rPr>
            </w:pPr>
            <w:r w:rsidRPr="00F74F5E">
              <w:rPr>
                <w:i/>
              </w:rPr>
              <w:t>(в соответствии с ИНКОТЕРМС 2010)</w:t>
            </w:r>
          </w:p>
        </w:tc>
        <w:tc>
          <w:tcPr>
            <w:tcW w:w="10490" w:type="dxa"/>
            <w:gridSpan w:val="4"/>
            <w:tcBorders>
              <w:top w:val="single" w:sz="4" w:space="0" w:color="auto"/>
              <w:left w:val="single" w:sz="4" w:space="0" w:color="auto"/>
              <w:bottom w:val="single" w:sz="4" w:space="0" w:color="auto"/>
              <w:right w:val="single" w:sz="4" w:space="0" w:color="auto"/>
            </w:tcBorders>
            <w:vAlign w:val="center"/>
          </w:tcPr>
          <w:p w14:paraId="75D090FB" w14:textId="77777777" w:rsidR="006E7C0C" w:rsidRPr="00F74F5E" w:rsidRDefault="006E7C0C" w:rsidP="007F6604">
            <w:pPr>
              <w:snapToGrid w:val="0"/>
              <w:jc w:val="center"/>
            </w:pPr>
            <w:r w:rsidRPr="00F74F5E">
              <w:t>DDP: согласно условиям договора</w:t>
            </w:r>
          </w:p>
        </w:tc>
      </w:tr>
      <w:tr w:rsidR="006E7C0C" w:rsidRPr="00F74F5E" w14:paraId="28207683" w14:textId="77777777" w:rsidTr="007F6604">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6A314878" w14:textId="77777777" w:rsidR="006E7C0C" w:rsidRPr="00F74F5E" w:rsidRDefault="006E7C0C" w:rsidP="007F6604">
            <w:pPr>
              <w:jc w:val="center"/>
              <w:rPr>
                <w:b/>
              </w:rPr>
            </w:pPr>
            <w:r w:rsidRPr="00F74F5E">
              <w:rPr>
                <w:b/>
              </w:rPr>
              <w:t>5</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FB61508" w14:textId="77777777" w:rsidR="006E7C0C" w:rsidRPr="00F74F5E" w:rsidRDefault="006E7C0C" w:rsidP="007F6604">
            <w:pPr>
              <w:rPr>
                <w:b/>
              </w:rPr>
            </w:pPr>
            <w:r w:rsidRPr="00F74F5E">
              <w:rPr>
                <w:b/>
              </w:rPr>
              <w:t xml:space="preserve">Срок поставки медицинской техники и место дислокации </w:t>
            </w:r>
          </w:p>
        </w:tc>
        <w:tc>
          <w:tcPr>
            <w:tcW w:w="10490" w:type="dxa"/>
            <w:gridSpan w:val="4"/>
            <w:tcBorders>
              <w:top w:val="single" w:sz="4" w:space="0" w:color="auto"/>
              <w:left w:val="single" w:sz="4" w:space="0" w:color="auto"/>
              <w:bottom w:val="single" w:sz="4" w:space="0" w:color="auto"/>
              <w:right w:val="single" w:sz="4" w:space="0" w:color="auto"/>
            </w:tcBorders>
            <w:vAlign w:val="center"/>
          </w:tcPr>
          <w:p w14:paraId="0751D443" w14:textId="7A33D1CD" w:rsidR="006E7C0C" w:rsidRPr="00F74F5E" w:rsidRDefault="0026427B" w:rsidP="007F6604">
            <w:pPr>
              <w:snapToGrid w:val="0"/>
              <w:jc w:val="center"/>
            </w:pPr>
            <w:r>
              <w:rPr>
                <w:lang w:val="kk-KZ"/>
              </w:rPr>
              <w:t>45</w:t>
            </w:r>
            <w:bookmarkStart w:id="1" w:name="_GoBack"/>
            <w:bookmarkEnd w:id="1"/>
            <w:r w:rsidR="006E7C0C" w:rsidRPr="00F74F5E">
              <w:t xml:space="preserve"> календарных дней с момента подписания договора</w:t>
            </w:r>
          </w:p>
          <w:p w14:paraId="6948C7A8" w14:textId="77777777" w:rsidR="006E7C0C" w:rsidRPr="00F74F5E" w:rsidRDefault="006E7C0C" w:rsidP="007F6604">
            <w:pPr>
              <w:snapToGrid w:val="0"/>
              <w:jc w:val="center"/>
            </w:pPr>
            <w:r w:rsidRPr="00F74F5E">
              <w:t>Адрес: согласно условиям договора</w:t>
            </w:r>
          </w:p>
        </w:tc>
      </w:tr>
      <w:tr w:rsidR="006E7C0C" w:rsidRPr="00F74F5E" w14:paraId="6286DA03" w14:textId="77777777" w:rsidTr="007F6604">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14:paraId="006F4A73" w14:textId="77777777" w:rsidR="006E7C0C" w:rsidRPr="00F74F5E" w:rsidRDefault="006E7C0C" w:rsidP="007F6604">
            <w:pPr>
              <w:jc w:val="center"/>
              <w:rPr>
                <w:b/>
              </w:rPr>
            </w:pPr>
            <w:r w:rsidRPr="00F74F5E">
              <w:rPr>
                <w:b/>
              </w:rPr>
              <w:t>6</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887BC7F" w14:textId="77777777" w:rsidR="006E7C0C" w:rsidRPr="00F74F5E" w:rsidRDefault="006E7C0C" w:rsidP="007F6604">
            <w:r w:rsidRPr="00F74F5E">
              <w:rPr>
                <w:b/>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0490" w:type="dxa"/>
            <w:gridSpan w:val="4"/>
            <w:tcBorders>
              <w:top w:val="single" w:sz="4" w:space="0" w:color="auto"/>
              <w:left w:val="single" w:sz="4" w:space="0" w:color="auto"/>
              <w:bottom w:val="single" w:sz="4" w:space="0" w:color="auto"/>
              <w:right w:val="single" w:sz="4" w:space="0" w:color="auto"/>
            </w:tcBorders>
            <w:vAlign w:val="center"/>
          </w:tcPr>
          <w:p w14:paraId="1A57401D" w14:textId="77777777" w:rsidR="006E7C0C" w:rsidRPr="00F74F5E" w:rsidRDefault="006E7C0C" w:rsidP="007F6604">
            <w:pPr>
              <w:rPr>
                <w:i/>
              </w:rPr>
            </w:pPr>
            <w:r w:rsidRPr="00F74F5E">
              <w:t>Гарантийное сервисное обслуживание медицинской техники не менее 37 месяцев</w:t>
            </w:r>
            <w:r w:rsidRPr="00F74F5E">
              <w:rPr>
                <w:i/>
              </w:rPr>
              <w:t xml:space="preserve">. </w:t>
            </w:r>
          </w:p>
          <w:p w14:paraId="20434DA9" w14:textId="77777777" w:rsidR="006E7C0C" w:rsidRPr="00F74F5E" w:rsidRDefault="006E7C0C" w:rsidP="007F6604">
            <w:r w:rsidRPr="00F74F5E">
              <w:t>Плановое техническое обслуживание проводится не реже чем 1 раз в квартал.</w:t>
            </w:r>
          </w:p>
          <w:p w14:paraId="51071DEA" w14:textId="77777777" w:rsidR="006E7C0C" w:rsidRPr="00F74F5E" w:rsidRDefault="006E7C0C" w:rsidP="007F6604">
            <w:r w:rsidRPr="00F74F5E">
              <w:t>Работы по техническому обслуживанию выполняются в соответствии с требованиями эксплуатационной документации и включа</w:t>
            </w:r>
            <w:r w:rsidRPr="00F74F5E">
              <w:rPr>
                <w:lang w:val="kk-KZ"/>
              </w:rPr>
              <w:t>ю</w:t>
            </w:r>
            <w:r w:rsidRPr="00F74F5E">
              <w:t xml:space="preserve">т в себя: </w:t>
            </w:r>
          </w:p>
          <w:p w14:paraId="19138BD4" w14:textId="77777777" w:rsidR="006E7C0C" w:rsidRPr="00F74F5E" w:rsidRDefault="006E7C0C" w:rsidP="007F6604">
            <w:r w:rsidRPr="00F74F5E">
              <w:t>- замену отработавших ресурс составных частей;</w:t>
            </w:r>
          </w:p>
          <w:p w14:paraId="1DE7F41F" w14:textId="77777777" w:rsidR="006E7C0C" w:rsidRPr="00F74F5E" w:rsidRDefault="006E7C0C" w:rsidP="007F6604">
            <w:r w:rsidRPr="00F74F5E">
              <w:t>- замене или восстановлении отдельных частей медицинской техники;</w:t>
            </w:r>
          </w:p>
          <w:p w14:paraId="668D1443" w14:textId="77777777" w:rsidR="006E7C0C" w:rsidRPr="00F74F5E" w:rsidRDefault="006E7C0C" w:rsidP="007F6604">
            <w:r w:rsidRPr="00F74F5E">
              <w:t>- настройку и регулировку изделия; специфические для данного изделия работы и т.п.;</w:t>
            </w:r>
          </w:p>
          <w:p w14:paraId="4D4F47B9" w14:textId="77777777" w:rsidR="006E7C0C" w:rsidRPr="00F74F5E" w:rsidRDefault="006E7C0C" w:rsidP="007F6604">
            <w:r w:rsidRPr="00F74F5E">
              <w:t>- чистку, смазку и при необходимости переборку основных механизмов и узлов;</w:t>
            </w:r>
          </w:p>
          <w:p w14:paraId="757F67EF" w14:textId="77777777" w:rsidR="006E7C0C" w:rsidRPr="00F74F5E" w:rsidRDefault="006E7C0C" w:rsidP="007F6604">
            <w:r w:rsidRPr="00F74F5E">
              <w:t>- удаление пыли, грязи, следов коррозии и окисления с наружных и внутренних поверхностей медицинской техники его составных частей (с частичной блочно-узловой разборкой);</w:t>
            </w:r>
          </w:p>
          <w:p w14:paraId="33C332F6" w14:textId="77777777" w:rsidR="006E7C0C" w:rsidRPr="00F74F5E" w:rsidRDefault="006E7C0C" w:rsidP="007F6604">
            <w:r w:rsidRPr="00F74F5E">
              <w:t>- иные указанные в эксплуатационной документации операции, специфические для конкретного типа медицинской техники</w:t>
            </w:r>
          </w:p>
        </w:tc>
      </w:tr>
      <w:tr w:rsidR="006E7C0C" w:rsidRPr="00F74F5E" w14:paraId="11DDBA8C" w14:textId="77777777" w:rsidTr="007F6604">
        <w:trPr>
          <w:trHeight w:val="136"/>
        </w:trPr>
        <w:tc>
          <w:tcPr>
            <w:tcW w:w="709" w:type="dxa"/>
            <w:tcBorders>
              <w:top w:val="single" w:sz="4" w:space="0" w:color="auto"/>
              <w:left w:val="single" w:sz="4" w:space="0" w:color="auto"/>
              <w:bottom w:val="single" w:sz="4" w:space="0" w:color="auto"/>
              <w:right w:val="single" w:sz="4" w:space="0" w:color="auto"/>
            </w:tcBorders>
            <w:vAlign w:val="center"/>
          </w:tcPr>
          <w:p w14:paraId="6A668C57" w14:textId="77777777" w:rsidR="006E7C0C" w:rsidRPr="00F74F5E" w:rsidRDefault="006E7C0C" w:rsidP="007F6604">
            <w:pPr>
              <w:jc w:val="center"/>
              <w:rPr>
                <w:b/>
              </w:rPr>
            </w:pPr>
            <w:r w:rsidRPr="00F74F5E">
              <w:rPr>
                <w:b/>
              </w:rPr>
              <w:t>7</w:t>
            </w:r>
          </w:p>
        </w:tc>
        <w:tc>
          <w:tcPr>
            <w:tcW w:w="3969" w:type="dxa"/>
            <w:tcBorders>
              <w:top w:val="single" w:sz="4" w:space="0" w:color="auto"/>
              <w:left w:val="single" w:sz="4" w:space="0" w:color="auto"/>
              <w:bottom w:val="single" w:sz="4" w:space="0" w:color="auto"/>
              <w:right w:val="single" w:sz="4" w:space="0" w:color="auto"/>
            </w:tcBorders>
            <w:vAlign w:val="center"/>
          </w:tcPr>
          <w:p w14:paraId="7B22CAFB" w14:textId="77777777" w:rsidR="006E7C0C" w:rsidRPr="00F74F5E" w:rsidRDefault="006E7C0C" w:rsidP="007F6604">
            <w:pPr>
              <w:rPr>
                <w:b/>
              </w:rPr>
            </w:pPr>
            <w:r w:rsidRPr="00F74F5E">
              <w:rPr>
                <w:b/>
              </w:rPr>
              <w:t>Требования к сопутствующим услугам</w:t>
            </w:r>
          </w:p>
        </w:tc>
        <w:tc>
          <w:tcPr>
            <w:tcW w:w="10490" w:type="dxa"/>
            <w:gridSpan w:val="4"/>
            <w:tcBorders>
              <w:top w:val="single" w:sz="4" w:space="0" w:color="auto"/>
              <w:left w:val="single" w:sz="4" w:space="0" w:color="auto"/>
              <w:bottom w:val="single" w:sz="4" w:space="0" w:color="auto"/>
              <w:right w:val="single" w:sz="4" w:space="0" w:color="auto"/>
            </w:tcBorders>
            <w:vAlign w:val="center"/>
          </w:tcPr>
          <w:p w14:paraId="00D1F62D" w14:textId="77777777" w:rsidR="006E7C0C" w:rsidRPr="00F74F5E" w:rsidRDefault="006E7C0C" w:rsidP="007F6604">
            <w:r w:rsidRPr="00F74F5E">
              <w:t xml:space="preserve">Товар поставляется новым и ранее неиспользованным. 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w:t>
            </w:r>
            <w:r w:rsidRPr="00F74F5E">
              <w:lastRenderedPageBreak/>
              <w:t>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 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024A480F" w14:textId="77777777" w:rsidR="006E7C0C" w:rsidRPr="008A4434" w:rsidRDefault="006E7C0C" w:rsidP="006E7C0C">
      <w:pPr>
        <w:rPr>
          <w:b/>
          <w:bCs/>
          <w:sz w:val="20"/>
          <w:szCs w:val="20"/>
          <w:lang w:eastAsia="ko-KR"/>
        </w:rPr>
      </w:pPr>
    </w:p>
    <w:p w14:paraId="2BB25C13" w14:textId="77777777" w:rsidR="006E7C0C" w:rsidRPr="006E7C0C" w:rsidRDefault="006E7C0C" w:rsidP="008A4434">
      <w:pPr>
        <w:rPr>
          <w:b/>
          <w:bCs/>
          <w:sz w:val="20"/>
          <w:szCs w:val="20"/>
          <w:lang w:eastAsia="ko-KR"/>
        </w:rPr>
      </w:pPr>
    </w:p>
    <w:p w14:paraId="62E94B98" w14:textId="77777777" w:rsidR="006E7C0C" w:rsidRDefault="006E7C0C" w:rsidP="008A4434">
      <w:pPr>
        <w:rPr>
          <w:b/>
          <w:bCs/>
          <w:sz w:val="20"/>
          <w:szCs w:val="20"/>
          <w:lang w:val="kk-KZ" w:eastAsia="ko-KR"/>
        </w:rPr>
      </w:pPr>
    </w:p>
    <w:p w14:paraId="1D5FDAE1" w14:textId="77777777" w:rsidR="006E7C0C" w:rsidRDefault="006E7C0C" w:rsidP="008A4434">
      <w:pPr>
        <w:rPr>
          <w:b/>
          <w:bCs/>
          <w:sz w:val="20"/>
          <w:szCs w:val="20"/>
          <w:lang w:val="kk-KZ" w:eastAsia="ko-KR"/>
        </w:rPr>
      </w:pPr>
    </w:p>
    <w:p w14:paraId="5BF936C4" w14:textId="77777777" w:rsidR="006E7C0C" w:rsidRPr="006E7C0C" w:rsidRDefault="006E7C0C" w:rsidP="008A4434">
      <w:pPr>
        <w:rPr>
          <w:b/>
          <w:bCs/>
          <w:sz w:val="20"/>
          <w:szCs w:val="20"/>
          <w:lang w:val="kk-KZ" w:eastAsia="ko-KR"/>
        </w:rPr>
      </w:pPr>
    </w:p>
    <w:sectPr w:rsidR="006E7C0C" w:rsidRPr="006E7C0C" w:rsidSect="00B7535B">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2D668D"/>
    <w:multiLevelType w:val="hybridMultilevel"/>
    <w:tmpl w:val="54281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DB45E88"/>
    <w:multiLevelType w:val="hybridMultilevel"/>
    <w:tmpl w:val="B1268E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8CC3434"/>
    <w:multiLevelType w:val="hybridMultilevel"/>
    <w:tmpl w:val="9162C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BAD14FC"/>
    <w:multiLevelType w:val="hybridMultilevel"/>
    <w:tmpl w:val="C8062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7A82776"/>
    <w:multiLevelType w:val="hybridMultilevel"/>
    <w:tmpl w:val="C324E414"/>
    <w:lvl w:ilvl="0" w:tplc="555295EA">
      <w:start w:val="1"/>
      <w:numFmt w:val="decimal"/>
      <w:lvlText w:val="%1."/>
      <w:lvlJc w:val="left"/>
      <w:pPr>
        <w:ind w:left="720" w:hanging="360"/>
      </w:pPr>
      <w:rPr>
        <w:rFonts w:hint="default"/>
        <w:b w:val="0"/>
        <w:color w:val="2222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C965527"/>
    <w:multiLevelType w:val="hybridMultilevel"/>
    <w:tmpl w:val="092AEF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252"/>
    <w:rsid w:val="0000508D"/>
    <w:rsid w:val="00007C19"/>
    <w:rsid w:val="0001693B"/>
    <w:rsid w:val="0004046F"/>
    <w:rsid w:val="00043F22"/>
    <w:rsid w:val="00066CB4"/>
    <w:rsid w:val="00071606"/>
    <w:rsid w:val="00074D16"/>
    <w:rsid w:val="00091629"/>
    <w:rsid w:val="00096235"/>
    <w:rsid w:val="000A0FBA"/>
    <w:rsid w:val="000A59D8"/>
    <w:rsid w:val="000B3BA7"/>
    <w:rsid w:val="000B5FDA"/>
    <w:rsid w:val="000C3791"/>
    <w:rsid w:val="000D20B5"/>
    <w:rsid w:val="000D3900"/>
    <w:rsid w:val="000D46D5"/>
    <w:rsid w:val="000D745E"/>
    <w:rsid w:val="000F0B7A"/>
    <w:rsid w:val="00101764"/>
    <w:rsid w:val="00125A71"/>
    <w:rsid w:val="00127558"/>
    <w:rsid w:val="0014029B"/>
    <w:rsid w:val="001465FB"/>
    <w:rsid w:val="00153409"/>
    <w:rsid w:val="00156B04"/>
    <w:rsid w:val="00160E1B"/>
    <w:rsid w:val="001612B6"/>
    <w:rsid w:val="0016764F"/>
    <w:rsid w:val="00175E62"/>
    <w:rsid w:val="00184C19"/>
    <w:rsid w:val="00184ED6"/>
    <w:rsid w:val="00185030"/>
    <w:rsid w:val="001858D7"/>
    <w:rsid w:val="00187795"/>
    <w:rsid w:val="001A334B"/>
    <w:rsid w:val="001A339A"/>
    <w:rsid w:val="001A5519"/>
    <w:rsid w:val="001B04B1"/>
    <w:rsid w:val="001B2038"/>
    <w:rsid w:val="001B3E3C"/>
    <w:rsid w:val="001E405A"/>
    <w:rsid w:val="001F0D76"/>
    <w:rsid w:val="00204523"/>
    <w:rsid w:val="00207D01"/>
    <w:rsid w:val="002127E5"/>
    <w:rsid w:val="002276CC"/>
    <w:rsid w:val="0023468D"/>
    <w:rsid w:val="00234D42"/>
    <w:rsid w:val="00254F5C"/>
    <w:rsid w:val="0025554E"/>
    <w:rsid w:val="00263337"/>
    <w:rsid w:val="0026427B"/>
    <w:rsid w:val="00270674"/>
    <w:rsid w:val="002710B0"/>
    <w:rsid w:val="002711A1"/>
    <w:rsid w:val="002715FA"/>
    <w:rsid w:val="002759AB"/>
    <w:rsid w:val="00276AE9"/>
    <w:rsid w:val="00281370"/>
    <w:rsid w:val="00284BDA"/>
    <w:rsid w:val="002C32FB"/>
    <w:rsid w:val="002C6A23"/>
    <w:rsid w:val="002E356E"/>
    <w:rsid w:val="002F1C7E"/>
    <w:rsid w:val="002F2C12"/>
    <w:rsid w:val="002F73BE"/>
    <w:rsid w:val="00312FB5"/>
    <w:rsid w:val="0031652E"/>
    <w:rsid w:val="003248BA"/>
    <w:rsid w:val="00337143"/>
    <w:rsid w:val="0034780C"/>
    <w:rsid w:val="00350F94"/>
    <w:rsid w:val="0035714E"/>
    <w:rsid w:val="003660D2"/>
    <w:rsid w:val="003705AD"/>
    <w:rsid w:val="00373994"/>
    <w:rsid w:val="00386C1C"/>
    <w:rsid w:val="0038786B"/>
    <w:rsid w:val="00394DE8"/>
    <w:rsid w:val="003A2B7E"/>
    <w:rsid w:val="003A60B4"/>
    <w:rsid w:val="003B1738"/>
    <w:rsid w:val="003B3D19"/>
    <w:rsid w:val="003B429D"/>
    <w:rsid w:val="003B59F1"/>
    <w:rsid w:val="003B6F0A"/>
    <w:rsid w:val="003C055F"/>
    <w:rsid w:val="003C6E6D"/>
    <w:rsid w:val="003D0265"/>
    <w:rsid w:val="003D7C57"/>
    <w:rsid w:val="003F792B"/>
    <w:rsid w:val="0040179B"/>
    <w:rsid w:val="00405F80"/>
    <w:rsid w:val="004071E8"/>
    <w:rsid w:val="00415485"/>
    <w:rsid w:val="0041729D"/>
    <w:rsid w:val="00417EF0"/>
    <w:rsid w:val="0042386A"/>
    <w:rsid w:val="004242DF"/>
    <w:rsid w:val="00454B62"/>
    <w:rsid w:val="0045678A"/>
    <w:rsid w:val="004651B6"/>
    <w:rsid w:val="0047379E"/>
    <w:rsid w:val="0048112E"/>
    <w:rsid w:val="00483E51"/>
    <w:rsid w:val="00492C0D"/>
    <w:rsid w:val="00494F19"/>
    <w:rsid w:val="004A0D01"/>
    <w:rsid w:val="004A1F89"/>
    <w:rsid w:val="004B1E51"/>
    <w:rsid w:val="004B624C"/>
    <w:rsid w:val="004B62A2"/>
    <w:rsid w:val="004B6C61"/>
    <w:rsid w:val="004C7530"/>
    <w:rsid w:val="004E40AD"/>
    <w:rsid w:val="004F19B5"/>
    <w:rsid w:val="004F246E"/>
    <w:rsid w:val="004F7288"/>
    <w:rsid w:val="00523EF2"/>
    <w:rsid w:val="005309D8"/>
    <w:rsid w:val="005515B2"/>
    <w:rsid w:val="0055697D"/>
    <w:rsid w:val="00560CEE"/>
    <w:rsid w:val="00561898"/>
    <w:rsid w:val="005653C6"/>
    <w:rsid w:val="00570304"/>
    <w:rsid w:val="0057338C"/>
    <w:rsid w:val="00575E6B"/>
    <w:rsid w:val="005765DD"/>
    <w:rsid w:val="005811FB"/>
    <w:rsid w:val="005927EA"/>
    <w:rsid w:val="00593939"/>
    <w:rsid w:val="005957F1"/>
    <w:rsid w:val="005A0155"/>
    <w:rsid w:val="005A33B1"/>
    <w:rsid w:val="005A4FCE"/>
    <w:rsid w:val="005B3F84"/>
    <w:rsid w:val="005C33E2"/>
    <w:rsid w:val="005F1CC2"/>
    <w:rsid w:val="00600AA6"/>
    <w:rsid w:val="00600CEA"/>
    <w:rsid w:val="0060340A"/>
    <w:rsid w:val="006107DC"/>
    <w:rsid w:val="006249A7"/>
    <w:rsid w:val="00633680"/>
    <w:rsid w:val="0063585C"/>
    <w:rsid w:val="00640EBF"/>
    <w:rsid w:val="0064529E"/>
    <w:rsid w:val="00656591"/>
    <w:rsid w:val="006631FC"/>
    <w:rsid w:val="00663DBD"/>
    <w:rsid w:val="00685774"/>
    <w:rsid w:val="00687DE7"/>
    <w:rsid w:val="00690B9F"/>
    <w:rsid w:val="0069413A"/>
    <w:rsid w:val="006943F9"/>
    <w:rsid w:val="006A2222"/>
    <w:rsid w:val="006A497C"/>
    <w:rsid w:val="006A6DD4"/>
    <w:rsid w:val="006B06B6"/>
    <w:rsid w:val="006C0B4D"/>
    <w:rsid w:val="006D49B7"/>
    <w:rsid w:val="006E0141"/>
    <w:rsid w:val="006E6D8C"/>
    <w:rsid w:val="006E7C0C"/>
    <w:rsid w:val="006F5E9E"/>
    <w:rsid w:val="00700792"/>
    <w:rsid w:val="007022E9"/>
    <w:rsid w:val="007062BD"/>
    <w:rsid w:val="00722015"/>
    <w:rsid w:val="00727C4C"/>
    <w:rsid w:val="00740182"/>
    <w:rsid w:val="00750298"/>
    <w:rsid w:val="00751EF5"/>
    <w:rsid w:val="00751F28"/>
    <w:rsid w:val="0076704A"/>
    <w:rsid w:val="007723F8"/>
    <w:rsid w:val="00775DC1"/>
    <w:rsid w:val="00796C2E"/>
    <w:rsid w:val="007B556E"/>
    <w:rsid w:val="007C3210"/>
    <w:rsid w:val="007C3458"/>
    <w:rsid w:val="007C4918"/>
    <w:rsid w:val="007C52F2"/>
    <w:rsid w:val="007D042E"/>
    <w:rsid w:val="007D4282"/>
    <w:rsid w:val="007E0BCD"/>
    <w:rsid w:val="007F1752"/>
    <w:rsid w:val="007F3E2C"/>
    <w:rsid w:val="007F3F30"/>
    <w:rsid w:val="00804280"/>
    <w:rsid w:val="008079F3"/>
    <w:rsid w:val="00821925"/>
    <w:rsid w:val="00824479"/>
    <w:rsid w:val="008317A8"/>
    <w:rsid w:val="008337EE"/>
    <w:rsid w:val="008338C8"/>
    <w:rsid w:val="00840DEC"/>
    <w:rsid w:val="008527C8"/>
    <w:rsid w:val="00853A4C"/>
    <w:rsid w:val="00854271"/>
    <w:rsid w:val="00854B5D"/>
    <w:rsid w:val="008563D6"/>
    <w:rsid w:val="008567B0"/>
    <w:rsid w:val="00861A83"/>
    <w:rsid w:val="00864A71"/>
    <w:rsid w:val="00866DB7"/>
    <w:rsid w:val="00870D99"/>
    <w:rsid w:val="00872ED6"/>
    <w:rsid w:val="008875B8"/>
    <w:rsid w:val="008906A2"/>
    <w:rsid w:val="0089154E"/>
    <w:rsid w:val="00892262"/>
    <w:rsid w:val="00897848"/>
    <w:rsid w:val="008A1503"/>
    <w:rsid w:val="008A388F"/>
    <w:rsid w:val="008A4434"/>
    <w:rsid w:val="008A748B"/>
    <w:rsid w:val="008B59E0"/>
    <w:rsid w:val="008C42BF"/>
    <w:rsid w:val="008C7430"/>
    <w:rsid w:val="008D2C38"/>
    <w:rsid w:val="008D3598"/>
    <w:rsid w:val="008D68A4"/>
    <w:rsid w:val="008D6A2E"/>
    <w:rsid w:val="008D6FEE"/>
    <w:rsid w:val="008F5166"/>
    <w:rsid w:val="00906040"/>
    <w:rsid w:val="00906F9E"/>
    <w:rsid w:val="00911A6C"/>
    <w:rsid w:val="00913DB6"/>
    <w:rsid w:val="00913FC5"/>
    <w:rsid w:val="00916895"/>
    <w:rsid w:val="00920495"/>
    <w:rsid w:val="009277A7"/>
    <w:rsid w:val="00941777"/>
    <w:rsid w:val="00943E91"/>
    <w:rsid w:val="009526D8"/>
    <w:rsid w:val="009650B5"/>
    <w:rsid w:val="00967C9C"/>
    <w:rsid w:val="009823C1"/>
    <w:rsid w:val="00996DEF"/>
    <w:rsid w:val="009B1D6F"/>
    <w:rsid w:val="009B24BB"/>
    <w:rsid w:val="009B55F2"/>
    <w:rsid w:val="009C0A0E"/>
    <w:rsid w:val="009C2480"/>
    <w:rsid w:val="009C3586"/>
    <w:rsid w:val="009D2010"/>
    <w:rsid w:val="009D3690"/>
    <w:rsid w:val="009D4E04"/>
    <w:rsid w:val="009E0A11"/>
    <w:rsid w:val="009E2F1A"/>
    <w:rsid w:val="009E463D"/>
    <w:rsid w:val="009F520E"/>
    <w:rsid w:val="00A01FC8"/>
    <w:rsid w:val="00A07D8D"/>
    <w:rsid w:val="00A251A9"/>
    <w:rsid w:val="00A35F1C"/>
    <w:rsid w:val="00A526FB"/>
    <w:rsid w:val="00A527C2"/>
    <w:rsid w:val="00A53C22"/>
    <w:rsid w:val="00A726F6"/>
    <w:rsid w:val="00A72969"/>
    <w:rsid w:val="00A93DF1"/>
    <w:rsid w:val="00A96251"/>
    <w:rsid w:val="00AA2E41"/>
    <w:rsid w:val="00AA5539"/>
    <w:rsid w:val="00AA5D1B"/>
    <w:rsid w:val="00AB3663"/>
    <w:rsid w:val="00AB5053"/>
    <w:rsid w:val="00AB71BC"/>
    <w:rsid w:val="00AC271F"/>
    <w:rsid w:val="00AD0CF8"/>
    <w:rsid w:val="00AD2BBB"/>
    <w:rsid w:val="00AD3629"/>
    <w:rsid w:val="00AE49F1"/>
    <w:rsid w:val="00AF03FB"/>
    <w:rsid w:val="00B04304"/>
    <w:rsid w:val="00B12245"/>
    <w:rsid w:val="00B16255"/>
    <w:rsid w:val="00B25AD0"/>
    <w:rsid w:val="00B35D28"/>
    <w:rsid w:val="00B3781F"/>
    <w:rsid w:val="00B40A47"/>
    <w:rsid w:val="00B46EF7"/>
    <w:rsid w:val="00B568C0"/>
    <w:rsid w:val="00B62AC5"/>
    <w:rsid w:val="00B70C5C"/>
    <w:rsid w:val="00B71DC2"/>
    <w:rsid w:val="00B7285E"/>
    <w:rsid w:val="00B74C17"/>
    <w:rsid w:val="00B7535B"/>
    <w:rsid w:val="00B947FA"/>
    <w:rsid w:val="00B948B4"/>
    <w:rsid w:val="00BA0BE3"/>
    <w:rsid w:val="00BA2C62"/>
    <w:rsid w:val="00BC2A9C"/>
    <w:rsid w:val="00BC36E8"/>
    <w:rsid w:val="00BC4588"/>
    <w:rsid w:val="00BC5033"/>
    <w:rsid w:val="00BD38B2"/>
    <w:rsid w:val="00BE3252"/>
    <w:rsid w:val="00BE6480"/>
    <w:rsid w:val="00BE6AE1"/>
    <w:rsid w:val="00BF6BB1"/>
    <w:rsid w:val="00C04E2E"/>
    <w:rsid w:val="00C1143F"/>
    <w:rsid w:val="00C15449"/>
    <w:rsid w:val="00C177C1"/>
    <w:rsid w:val="00C31B95"/>
    <w:rsid w:val="00C34397"/>
    <w:rsid w:val="00C408CB"/>
    <w:rsid w:val="00C4312A"/>
    <w:rsid w:val="00C442DD"/>
    <w:rsid w:val="00C46B3B"/>
    <w:rsid w:val="00C513ED"/>
    <w:rsid w:val="00C60F1E"/>
    <w:rsid w:val="00C65B38"/>
    <w:rsid w:val="00C665B9"/>
    <w:rsid w:val="00C7285F"/>
    <w:rsid w:val="00C751FF"/>
    <w:rsid w:val="00C86DEE"/>
    <w:rsid w:val="00C90372"/>
    <w:rsid w:val="00C9258C"/>
    <w:rsid w:val="00C93681"/>
    <w:rsid w:val="00CA3649"/>
    <w:rsid w:val="00CA4E10"/>
    <w:rsid w:val="00CA7DB9"/>
    <w:rsid w:val="00CC080E"/>
    <w:rsid w:val="00CD2F0F"/>
    <w:rsid w:val="00CD6A77"/>
    <w:rsid w:val="00CE18F7"/>
    <w:rsid w:val="00CE4C34"/>
    <w:rsid w:val="00CE663C"/>
    <w:rsid w:val="00CE6E3B"/>
    <w:rsid w:val="00CF2FB0"/>
    <w:rsid w:val="00CF3409"/>
    <w:rsid w:val="00D02569"/>
    <w:rsid w:val="00D068BC"/>
    <w:rsid w:val="00D232AB"/>
    <w:rsid w:val="00D24343"/>
    <w:rsid w:val="00D3348B"/>
    <w:rsid w:val="00D42586"/>
    <w:rsid w:val="00D45C16"/>
    <w:rsid w:val="00D46F76"/>
    <w:rsid w:val="00D62EF2"/>
    <w:rsid w:val="00D70CA1"/>
    <w:rsid w:val="00D753F4"/>
    <w:rsid w:val="00D820D5"/>
    <w:rsid w:val="00D8747C"/>
    <w:rsid w:val="00D90B70"/>
    <w:rsid w:val="00DA0589"/>
    <w:rsid w:val="00DA107C"/>
    <w:rsid w:val="00DA192B"/>
    <w:rsid w:val="00DB4440"/>
    <w:rsid w:val="00DC1B8F"/>
    <w:rsid w:val="00DC271D"/>
    <w:rsid w:val="00DC6403"/>
    <w:rsid w:val="00DE3301"/>
    <w:rsid w:val="00DE5C7C"/>
    <w:rsid w:val="00DE602F"/>
    <w:rsid w:val="00DF409E"/>
    <w:rsid w:val="00E01280"/>
    <w:rsid w:val="00E22DA2"/>
    <w:rsid w:val="00E257E3"/>
    <w:rsid w:val="00E26438"/>
    <w:rsid w:val="00E26E44"/>
    <w:rsid w:val="00E32461"/>
    <w:rsid w:val="00E32806"/>
    <w:rsid w:val="00E33893"/>
    <w:rsid w:val="00E46375"/>
    <w:rsid w:val="00E473A0"/>
    <w:rsid w:val="00E47C83"/>
    <w:rsid w:val="00E51F81"/>
    <w:rsid w:val="00E528D4"/>
    <w:rsid w:val="00E542CB"/>
    <w:rsid w:val="00E55391"/>
    <w:rsid w:val="00E56513"/>
    <w:rsid w:val="00E56A75"/>
    <w:rsid w:val="00E571E4"/>
    <w:rsid w:val="00E61E02"/>
    <w:rsid w:val="00E6238A"/>
    <w:rsid w:val="00E64C29"/>
    <w:rsid w:val="00E74B55"/>
    <w:rsid w:val="00E77717"/>
    <w:rsid w:val="00E86B75"/>
    <w:rsid w:val="00EA08F9"/>
    <w:rsid w:val="00EA2AA2"/>
    <w:rsid w:val="00EB11BC"/>
    <w:rsid w:val="00EC4D3B"/>
    <w:rsid w:val="00EC6F7C"/>
    <w:rsid w:val="00EC77A0"/>
    <w:rsid w:val="00ED2296"/>
    <w:rsid w:val="00ED2A45"/>
    <w:rsid w:val="00EE2904"/>
    <w:rsid w:val="00EF00FE"/>
    <w:rsid w:val="00EF406F"/>
    <w:rsid w:val="00F064B9"/>
    <w:rsid w:val="00F074EE"/>
    <w:rsid w:val="00F1547C"/>
    <w:rsid w:val="00F30A29"/>
    <w:rsid w:val="00F45C9E"/>
    <w:rsid w:val="00F6553D"/>
    <w:rsid w:val="00F65B21"/>
    <w:rsid w:val="00F66381"/>
    <w:rsid w:val="00F7080C"/>
    <w:rsid w:val="00F74F5E"/>
    <w:rsid w:val="00F7597E"/>
    <w:rsid w:val="00F8010F"/>
    <w:rsid w:val="00F80D38"/>
    <w:rsid w:val="00F942AD"/>
    <w:rsid w:val="00FA3833"/>
    <w:rsid w:val="00FA674E"/>
    <w:rsid w:val="00FA6CF3"/>
    <w:rsid w:val="00FD1451"/>
    <w:rsid w:val="00FD5031"/>
    <w:rsid w:val="00FE7DB0"/>
    <w:rsid w:val="00FF4B4F"/>
    <w:rsid w:val="00FF64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520B3"/>
  <w15:docId w15:val="{6C61CFC4-56B5-4AEF-93A7-E141611AD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
    <w:name w:val="Текст выноски1"/>
    <w:basedOn w:val="a"/>
    <w:rsid w:val="00BE3252"/>
    <w:rPr>
      <w:rFonts w:ascii="Tahoma" w:hAnsi="Tahoma" w:cs="Tahoma"/>
      <w:sz w:val="16"/>
      <w:szCs w:val="16"/>
      <w:lang w:eastAsia="en-US"/>
    </w:rPr>
  </w:style>
  <w:style w:type="paragraph" w:customStyle="1" w:styleId="Default">
    <w:name w:val="Default"/>
    <w:rsid w:val="006D49B7"/>
    <w:pPr>
      <w:autoSpaceDE w:val="0"/>
      <w:autoSpaceDN w:val="0"/>
      <w:adjustRightInd w:val="0"/>
      <w:spacing w:after="0" w:line="240" w:lineRule="auto"/>
    </w:pPr>
    <w:rPr>
      <w:rFonts w:ascii="Arial" w:eastAsia="Calibri" w:hAnsi="Arial" w:cs="Arial"/>
      <w:color w:val="000000"/>
      <w:sz w:val="24"/>
      <w:szCs w:val="24"/>
      <w:lang w:eastAsia="ru-RU"/>
    </w:rPr>
  </w:style>
  <w:style w:type="paragraph" w:styleId="2">
    <w:name w:val="Body Text Indent 2"/>
    <w:basedOn w:val="a"/>
    <w:link w:val="20"/>
    <w:rsid w:val="0016764F"/>
    <w:pPr>
      <w:ind w:left="-142"/>
      <w:jc w:val="both"/>
    </w:pPr>
  </w:style>
  <w:style w:type="character" w:customStyle="1" w:styleId="20">
    <w:name w:val="Основной текст с отступом 2 Знак"/>
    <w:basedOn w:val="a0"/>
    <w:link w:val="2"/>
    <w:rsid w:val="0016764F"/>
    <w:rPr>
      <w:rFonts w:ascii="Times New Roman" w:eastAsia="Times New Roman" w:hAnsi="Times New Roman" w:cs="Times New Roman"/>
      <w:sz w:val="24"/>
      <w:szCs w:val="24"/>
      <w:lang w:eastAsia="ru-RU"/>
    </w:rPr>
  </w:style>
  <w:style w:type="character" w:styleId="a5">
    <w:name w:val="Strong"/>
    <w:uiPriority w:val="22"/>
    <w:qFormat/>
    <w:rsid w:val="0016764F"/>
    <w:rPr>
      <w:b/>
      <w:bCs/>
    </w:rPr>
  </w:style>
  <w:style w:type="character" w:customStyle="1" w:styleId="apple-style-span">
    <w:name w:val="apple-style-span"/>
    <w:basedOn w:val="a0"/>
    <w:qFormat/>
    <w:rsid w:val="00906040"/>
  </w:style>
  <w:style w:type="paragraph" w:styleId="a6">
    <w:name w:val="List Paragraph"/>
    <w:basedOn w:val="a"/>
    <w:uiPriority w:val="34"/>
    <w:qFormat/>
    <w:rsid w:val="005F1CC2"/>
    <w:pPr>
      <w:ind w:left="720"/>
      <w:contextualSpacing/>
    </w:pPr>
  </w:style>
  <w:style w:type="paragraph" w:styleId="31">
    <w:name w:val="List 3"/>
    <w:basedOn w:val="a"/>
    <w:qFormat/>
    <w:rsid w:val="005C33E2"/>
    <w:pPr>
      <w:spacing w:before="60"/>
      <w:ind w:left="849" w:hanging="283"/>
      <w:jc w:val="both"/>
    </w:pPr>
    <w:rPr>
      <w:rFonts w:ascii="Arial" w:hAnsi="Arial"/>
      <w:sz w:val="22"/>
      <w:szCs w:val="20"/>
    </w:rPr>
  </w:style>
  <w:style w:type="paragraph" w:customStyle="1" w:styleId="a7">
    <w:name w:val="Кол в таблице"/>
    <w:basedOn w:val="a"/>
    <w:rsid w:val="00D46F76"/>
    <w:pPr>
      <w:framePr w:wrap="around" w:hAnchor="text"/>
      <w:widowControl w:val="0"/>
      <w:jc w:val="center"/>
    </w:pPr>
    <w:rPr>
      <w:rFonts w:ascii="Arial" w:hAnsi="Arial"/>
      <w:color w:val="000000"/>
      <w:sz w:val="20"/>
      <w:szCs w:val="20"/>
    </w:rPr>
  </w:style>
  <w:style w:type="paragraph" w:styleId="HTML">
    <w:name w:val="HTML Preformatted"/>
    <w:basedOn w:val="a"/>
    <w:link w:val="HTML0"/>
    <w:uiPriority w:val="99"/>
    <w:semiHidden/>
    <w:unhideWhenUsed/>
    <w:rsid w:val="00864A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864A71"/>
    <w:rPr>
      <w:rFonts w:ascii="Courier New" w:eastAsia="Times New Roman" w:hAnsi="Courier New" w:cs="Courier New"/>
      <w:sz w:val="20"/>
      <w:szCs w:val="20"/>
      <w:lang w:eastAsia="ru-RU"/>
    </w:rPr>
  </w:style>
  <w:style w:type="character" w:customStyle="1" w:styleId="translation-word">
    <w:name w:val="translation-word"/>
    <w:basedOn w:val="a0"/>
    <w:rsid w:val="00864A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115392">
      <w:bodyDiv w:val="1"/>
      <w:marLeft w:val="0"/>
      <w:marRight w:val="0"/>
      <w:marTop w:val="0"/>
      <w:marBottom w:val="0"/>
      <w:divBdr>
        <w:top w:val="none" w:sz="0" w:space="0" w:color="auto"/>
        <w:left w:val="none" w:sz="0" w:space="0" w:color="auto"/>
        <w:bottom w:val="none" w:sz="0" w:space="0" w:color="auto"/>
        <w:right w:val="none" w:sz="0" w:space="0" w:color="auto"/>
      </w:divBdr>
    </w:div>
    <w:div w:id="94203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40230-72C4-434C-BD34-954B395BD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4050</Words>
  <Characters>23088</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Zhanar</dc:creator>
  <cp:lastModifiedBy>ГосЗакуп</cp:lastModifiedBy>
  <cp:revision>6</cp:revision>
  <dcterms:created xsi:type="dcterms:W3CDTF">2024-04-03T08:59:00Z</dcterms:created>
  <dcterms:modified xsi:type="dcterms:W3CDTF">2024-05-02T14:57:00Z</dcterms:modified>
</cp:coreProperties>
</file>